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8"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9"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10"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11"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2"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0E049CBC" w:rsidR="00C174B6" w:rsidRPr="00DE5675" w:rsidRDefault="00530A82" w:rsidP="006A25A9">
      <w:pPr>
        <w:pStyle w:val="Listparagraf"/>
        <w:ind w:right="-426"/>
        <w:jc w:val="center"/>
        <w:rPr>
          <w:i/>
          <w:iCs/>
          <w:lang w:val="ro-RO"/>
        </w:rPr>
      </w:pPr>
      <w:r w:rsidRPr="00DE5675">
        <w:rPr>
          <w:i/>
          <w:iCs/>
          <w:lang w:val="ro-RO"/>
        </w:rPr>
        <w:t xml:space="preserve">Nr. </w:t>
      </w:r>
      <w:r w:rsidR="00DE5675" w:rsidRPr="00DE5675">
        <w:rPr>
          <w:i/>
          <w:iCs/>
          <w:lang w:val="ro-RO"/>
        </w:rPr>
        <w:t>17188 din 13.05.2026</w:t>
      </w:r>
    </w:p>
    <w:p w14:paraId="6A91D72C" w14:textId="77777777" w:rsidR="005D7134" w:rsidRPr="00DE5675" w:rsidRDefault="005D7134" w:rsidP="006A25A9">
      <w:pPr>
        <w:pStyle w:val="Listparagraf"/>
        <w:ind w:right="-426"/>
        <w:jc w:val="center"/>
        <w:rPr>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500A401E" w:rsidR="006A25A9" w:rsidRPr="00C174B6" w:rsidRDefault="006A25A9" w:rsidP="006A25A9">
      <w:pPr>
        <w:pStyle w:val="Listparagraf"/>
        <w:jc w:val="center"/>
        <w:rPr>
          <w:b/>
          <w:bCs/>
          <w:i/>
          <w:iCs/>
          <w:lang w:val="ro-RO"/>
        </w:rPr>
      </w:pPr>
      <w:r w:rsidRPr="00C174B6">
        <w:rPr>
          <w:b/>
          <w:bCs/>
          <w:i/>
          <w:iCs/>
          <w:lang w:val="ro-RO"/>
        </w:rPr>
        <w:t xml:space="preserve">SĂPTĂMÂNA </w:t>
      </w:r>
      <w:r w:rsidR="002B7CF4">
        <w:rPr>
          <w:b/>
          <w:bCs/>
          <w:i/>
          <w:iCs/>
          <w:lang w:val="ro-RO"/>
        </w:rPr>
        <w:t>11.05</w:t>
      </w:r>
      <w:r w:rsidR="003C13F8">
        <w:rPr>
          <w:b/>
          <w:bCs/>
          <w:i/>
          <w:iCs/>
          <w:lang w:val="ro-RO"/>
        </w:rPr>
        <w:t>.2026-</w:t>
      </w:r>
      <w:r w:rsidR="002B7CF4">
        <w:rPr>
          <w:b/>
          <w:bCs/>
          <w:i/>
          <w:iCs/>
          <w:lang w:val="ro-RO"/>
        </w:rPr>
        <w:t>16</w:t>
      </w:r>
      <w:r w:rsidR="003C13F8">
        <w:rPr>
          <w:b/>
          <w:bCs/>
          <w:i/>
          <w:iCs/>
          <w:lang w:val="ro-RO"/>
        </w:rPr>
        <w:t>.0</w:t>
      </w:r>
      <w:r w:rsidR="002D288F">
        <w:rPr>
          <w:b/>
          <w:bCs/>
          <w:i/>
          <w:iCs/>
          <w:lang w:val="ro-RO"/>
        </w:rPr>
        <w:t>5</w:t>
      </w:r>
      <w:r w:rsidR="003C13F8">
        <w:rPr>
          <w:b/>
          <w:bCs/>
          <w:i/>
          <w:iCs/>
          <w:lang w:val="ro-RO"/>
        </w:rPr>
        <w:t>.2026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654FB765" w14:textId="3B6945E0" w:rsidR="003C13F8" w:rsidRDefault="00CE2EB6" w:rsidP="003C13F8">
      <w:pPr>
        <w:tabs>
          <w:tab w:val="left" w:pos="7155"/>
        </w:tabs>
        <w:ind w:firstLine="567"/>
        <w:jc w:val="both"/>
        <w:rPr>
          <w:b/>
          <w:bCs/>
          <w:lang w:val="ro-RO"/>
        </w:rPr>
      </w:pPr>
      <w:r w:rsidRPr="006A25A9">
        <w:rPr>
          <w:b/>
          <w:bCs/>
          <w:i/>
          <w:iCs/>
          <w:lang w:val="ro-RO"/>
        </w:rPr>
        <w:t>Numărul de referință al contractului de lucrări</w:t>
      </w:r>
      <w:r w:rsidRPr="006A25A9">
        <w:rPr>
          <w:b/>
          <w:bCs/>
          <w:lang w:val="ro-RO"/>
        </w:rPr>
        <w:t>: SV-CL-09</w:t>
      </w:r>
    </w:p>
    <w:p w14:paraId="16C91A9C" w14:textId="77777777" w:rsidR="005D7134" w:rsidRDefault="005D7134" w:rsidP="003C13F8">
      <w:pPr>
        <w:tabs>
          <w:tab w:val="left" w:pos="7155"/>
        </w:tabs>
        <w:ind w:firstLine="567"/>
        <w:jc w:val="both"/>
        <w:rPr>
          <w:bCs/>
          <w:lang w:val="ro-RO"/>
        </w:rPr>
      </w:pPr>
    </w:p>
    <w:p w14:paraId="15CF9F60" w14:textId="77777777" w:rsidR="005D7134" w:rsidRPr="003C13F8" w:rsidRDefault="005D7134" w:rsidP="003C13F8">
      <w:pPr>
        <w:tabs>
          <w:tab w:val="left" w:pos="7155"/>
        </w:tabs>
        <w:ind w:firstLine="567"/>
        <w:jc w:val="both"/>
        <w:rPr>
          <w:bCs/>
          <w:lang w:val="ro-RO"/>
        </w:rPr>
      </w:pPr>
    </w:p>
    <w:tbl>
      <w:tblPr>
        <w:tblStyle w:val="Tabelgril"/>
        <w:tblW w:w="10196" w:type="dxa"/>
        <w:tblInd w:w="5" w:type="dxa"/>
        <w:tblLook w:val="04A0" w:firstRow="1" w:lastRow="0" w:firstColumn="1" w:lastColumn="0" w:noHBand="0" w:noVBand="1"/>
      </w:tblPr>
      <w:tblGrid>
        <w:gridCol w:w="576"/>
        <w:gridCol w:w="1966"/>
        <w:gridCol w:w="3325"/>
        <w:gridCol w:w="4329"/>
      </w:tblGrid>
      <w:tr w:rsidR="005D7134" w:rsidRPr="005D7134" w14:paraId="56FA9BD6" w14:textId="77777777" w:rsidTr="002D288F">
        <w:trPr>
          <w:trHeight w:val="315"/>
        </w:trPr>
        <w:tc>
          <w:tcPr>
            <w:tcW w:w="576" w:type="dxa"/>
            <w:vAlign w:val="center"/>
            <w:hideMark/>
          </w:tcPr>
          <w:p w14:paraId="521239A2" w14:textId="77777777" w:rsidR="005D7134" w:rsidRPr="005D7134" w:rsidRDefault="005D7134" w:rsidP="002D288F">
            <w:pPr>
              <w:jc w:val="center"/>
              <w:rPr>
                <w:b/>
                <w:bCs/>
                <w:lang w:val="ro-RO"/>
              </w:rPr>
            </w:pPr>
            <w:r w:rsidRPr="005D7134">
              <w:rPr>
                <w:b/>
                <w:bCs/>
              </w:rPr>
              <w:t xml:space="preserve">Nr. </w:t>
            </w:r>
            <w:proofErr w:type="spellStart"/>
            <w:r w:rsidRPr="005D7134">
              <w:rPr>
                <w:b/>
                <w:bCs/>
              </w:rPr>
              <w:t>Crt</w:t>
            </w:r>
            <w:proofErr w:type="spellEnd"/>
          </w:p>
        </w:tc>
        <w:tc>
          <w:tcPr>
            <w:tcW w:w="1966" w:type="dxa"/>
            <w:vAlign w:val="center"/>
            <w:hideMark/>
          </w:tcPr>
          <w:p w14:paraId="2039DFF5" w14:textId="77777777" w:rsidR="005D7134" w:rsidRPr="005D7134" w:rsidRDefault="005D7134" w:rsidP="002D288F">
            <w:pPr>
              <w:jc w:val="center"/>
              <w:rPr>
                <w:b/>
                <w:bCs/>
              </w:rPr>
            </w:pPr>
            <w:proofErr w:type="spellStart"/>
            <w:r w:rsidRPr="005D7134">
              <w:rPr>
                <w:b/>
                <w:bCs/>
              </w:rPr>
              <w:t>Denumire</w:t>
            </w:r>
            <w:proofErr w:type="spellEnd"/>
            <w:r w:rsidRPr="005D7134">
              <w:rPr>
                <w:b/>
                <w:bCs/>
              </w:rPr>
              <w:t xml:space="preserve"> </w:t>
            </w:r>
            <w:proofErr w:type="spellStart"/>
            <w:r w:rsidRPr="005D7134">
              <w:rPr>
                <w:b/>
                <w:bCs/>
              </w:rPr>
              <w:t>stradă</w:t>
            </w:r>
            <w:proofErr w:type="spellEnd"/>
          </w:p>
        </w:tc>
        <w:tc>
          <w:tcPr>
            <w:tcW w:w="3325" w:type="dxa"/>
            <w:vAlign w:val="center"/>
            <w:hideMark/>
          </w:tcPr>
          <w:p w14:paraId="67518741" w14:textId="77777777" w:rsidR="005D7134" w:rsidRPr="005D7134" w:rsidRDefault="005D7134" w:rsidP="002D288F">
            <w:pPr>
              <w:jc w:val="center"/>
              <w:rPr>
                <w:b/>
                <w:bCs/>
              </w:rPr>
            </w:pPr>
            <w:r w:rsidRPr="005D7134">
              <w:rPr>
                <w:b/>
                <w:bCs/>
              </w:rPr>
              <w:t xml:space="preserve">Tip </w:t>
            </w:r>
            <w:proofErr w:type="spellStart"/>
            <w:r w:rsidRPr="005D7134">
              <w:rPr>
                <w:b/>
                <w:bCs/>
              </w:rPr>
              <w:t>lucrări</w:t>
            </w:r>
            <w:proofErr w:type="spellEnd"/>
            <w:r w:rsidRPr="005D7134">
              <w:rPr>
                <w:b/>
                <w:bCs/>
              </w:rPr>
              <w:t xml:space="preserve"> </w:t>
            </w:r>
            <w:proofErr w:type="spellStart"/>
            <w:r w:rsidRPr="005D7134">
              <w:rPr>
                <w:b/>
                <w:bCs/>
              </w:rPr>
              <w:t>planificate</w:t>
            </w:r>
            <w:proofErr w:type="spellEnd"/>
          </w:p>
        </w:tc>
        <w:tc>
          <w:tcPr>
            <w:tcW w:w="4329" w:type="dxa"/>
            <w:vAlign w:val="center"/>
            <w:hideMark/>
          </w:tcPr>
          <w:p w14:paraId="3DBEACDE" w14:textId="77777777" w:rsidR="005D7134" w:rsidRPr="005D7134" w:rsidRDefault="005D7134" w:rsidP="002D288F">
            <w:pPr>
              <w:jc w:val="center"/>
              <w:rPr>
                <w:b/>
                <w:bCs/>
              </w:rPr>
            </w:pPr>
            <w:proofErr w:type="spellStart"/>
            <w:r w:rsidRPr="005D7134">
              <w:rPr>
                <w:b/>
                <w:bCs/>
              </w:rPr>
              <w:t>Activități</w:t>
            </w:r>
            <w:proofErr w:type="spellEnd"/>
            <w:r w:rsidRPr="005D7134">
              <w:rPr>
                <w:b/>
                <w:bCs/>
              </w:rPr>
              <w:t xml:space="preserve"> </w:t>
            </w:r>
            <w:proofErr w:type="spellStart"/>
            <w:r w:rsidRPr="005D7134">
              <w:rPr>
                <w:b/>
                <w:bCs/>
              </w:rPr>
              <w:t>ce</w:t>
            </w:r>
            <w:proofErr w:type="spellEnd"/>
            <w:r w:rsidRPr="005D7134">
              <w:rPr>
                <w:b/>
                <w:bCs/>
              </w:rPr>
              <w:t xml:space="preserve"> </w:t>
            </w:r>
            <w:proofErr w:type="spellStart"/>
            <w:r w:rsidRPr="005D7134">
              <w:rPr>
                <w:b/>
                <w:bCs/>
              </w:rPr>
              <w:t>vor</w:t>
            </w:r>
            <w:proofErr w:type="spellEnd"/>
            <w:r w:rsidRPr="005D7134">
              <w:rPr>
                <w:b/>
                <w:bCs/>
              </w:rPr>
              <w:t xml:space="preserve"> fi </w:t>
            </w:r>
            <w:proofErr w:type="spellStart"/>
            <w:r w:rsidRPr="005D7134">
              <w:rPr>
                <w:b/>
                <w:bCs/>
              </w:rPr>
              <w:t>executate</w:t>
            </w:r>
            <w:proofErr w:type="spellEnd"/>
          </w:p>
        </w:tc>
      </w:tr>
      <w:tr w:rsidR="002D288F" w:rsidRPr="005D7134" w14:paraId="41F77B0B" w14:textId="77777777" w:rsidTr="002D288F">
        <w:trPr>
          <w:trHeight w:val="725"/>
        </w:trPr>
        <w:tc>
          <w:tcPr>
            <w:tcW w:w="576" w:type="dxa"/>
            <w:noWrap/>
            <w:vAlign w:val="center"/>
            <w:hideMark/>
          </w:tcPr>
          <w:p w14:paraId="67393CC1" w14:textId="77777777" w:rsidR="002D288F" w:rsidRPr="005D7134" w:rsidRDefault="002D288F" w:rsidP="002D288F">
            <w:pPr>
              <w:rPr>
                <w:b/>
              </w:rPr>
            </w:pPr>
            <w:r w:rsidRPr="005D7134">
              <w:rPr>
                <w:b/>
              </w:rPr>
              <w:t>1</w:t>
            </w:r>
          </w:p>
        </w:tc>
        <w:tc>
          <w:tcPr>
            <w:tcW w:w="1966" w:type="dxa"/>
            <w:vAlign w:val="center"/>
            <w:hideMark/>
          </w:tcPr>
          <w:p w14:paraId="19DC940E" w14:textId="136FAC3A" w:rsidR="002D288F" w:rsidRPr="005D7134" w:rsidRDefault="00530A82" w:rsidP="002D288F">
            <w:pPr>
              <w:rPr>
                <w:b/>
              </w:rPr>
            </w:pPr>
            <w:r>
              <w:rPr>
                <w:b/>
              </w:rPr>
              <w:t xml:space="preserve">Ion </w:t>
            </w:r>
            <w:proofErr w:type="spellStart"/>
            <w:r>
              <w:rPr>
                <w:b/>
              </w:rPr>
              <w:t>Neculce</w:t>
            </w:r>
            <w:proofErr w:type="spellEnd"/>
          </w:p>
        </w:tc>
        <w:tc>
          <w:tcPr>
            <w:tcW w:w="3325" w:type="dxa"/>
            <w:noWrap/>
            <w:vAlign w:val="center"/>
            <w:hideMark/>
          </w:tcPr>
          <w:p w14:paraId="3E288BB1" w14:textId="07E7AF38" w:rsidR="002D288F" w:rsidRPr="005D7134" w:rsidRDefault="002D288F" w:rsidP="002D288F">
            <w:pPr>
              <w:rPr>
                <w:b/>
              </w:rPr>
            </w:pPr>
            <w:proofErr w:type="spellStart"/>
            <w:r>
              <w:rPr>
                <w:b/>
              </w:rPr>
              <w:t>Refaceri</w:t>
            </w:r>
            <w:proofErr w:type="spellEnd"/>
            <w:r>
              <w:rPr>
                <w:b/>
              </w:rPr>
              <w:t xml:space="preserve"> </w:t>
            </w:r>
            <w:proofErr w:type="spellStart"/>
            <w:r>
              <w:rPr>
                <w:b/>
              </w:rPr>
              <w:t>porțiuni</w:t>
            </w:r>
            <w:proofErr w:type="spellEnd"/>
            <w:r>
              <w:rPr>
                <w:b/>
              </w:rPr>
              <w:t xml:space="preserve"> </w:t>
            </w:r>
            <w:proofErr w:type="spellStart"/>
            <w:r>
              <w:rPr>
                <w:b/>
              </w:rPr>
              <w:t>afectate</w:t>
            </w:r>
            <w:proofErr w:type="spellEnd"/>
            <w:r>
              <w:rPr>
                <w:b/>
              </w:rPr>
              <w:t xml:space="preserve"> de </w:t>
            </w:r>
            <w:proofErr w:type="spellStart"/>
            <w:r>
              <w:rPr>
                <w:b/>
              </w:rPr>
              <w:t>lucrările</w:t>
            </w:r>
            <w:proofErr w:type="spellEnd"/>
            <w:r>
              <w:rPr>
                <w:b/>
              </w:rPr>
              <w:t xml:space="preserve"> de </w:t>
            </w:r>
            <w:proofErr w:type="spellStart"/>
            <w:r>
              <w:rPr>
                <w:b/>
              </w:rPr>
              <w:t>săpături</w:t>
            </w:r>
            <w:proofErr w:type="spellEnd"/>
          </w:p>
        </w:tc>
        <w:tc>
          <w:tcPr>
            <w:tcW w:w="4329" w:type="dxa"/>
            <w:noWrap/>
            <w:vAlign w:val="center"/>
            <w:hideMark/>
          </w:tcPr>
          <w:p w14:paraId="3483DE64" w14:textId="4F1D29E9" w:rsidR="002D288F" w:rsidRPr="005D7134" w:rsidRDefault="002D288F" w:rsidP="002D288F">
            <w:pPr>
              <w:rPr>
                <w:b/>
              </w:rPr>
            </w:pPr>
            <w:proofErr w:type="spellStart"/>
            <w:r>
              <w:rPr>
                <w:b/>
              </w:rPr>
              <w:t>Refaceri</w:t>
            </w:r>
            <w:proofErr w:type="spellEnd"/>
            <w:r>
              <w:rPr>
                <w:b/>
              </w:rPr>
              <w:t xml:space="preserve"> cu </w:t>
            </w:r>
            <w:proofErr w:type="spellStart"/>
            <w:r>
              <w:rPr>
                <w:b/>
              </w:rPr>
              <w:t>mixtură</w:t>
            </w:r>
            <w:proofErr w:type="spellEnd"/>
            <w:r>
              <w:rPr>
                <w:b/>
              </w:rPr>
              <w:t xml:space="preserve"> </w:t>
            </w:r>
            <w:proofErr w:type="spellStart"/>
            <w:r>
              <w:rPr>
                <w:b/>
              </w:rPr>
              <w:t>asfaltică</w:t>
            </w:r>
            <w:proofErr w:type="spellEnd"/>
          </w:p>
        </w:tc>
      </w:tr>
      <w:tr w:rsidR="005D7134" w:rsidRPr="005D7134" w14:paraId="2FD20A9F" w14:textId="77777777" w:rsidTr="002D288F">
        <w:trPr>
          <w:trHeight w:val="300"/>
        </w:trPr>
        <w:tc>
          <w:tcPr>
            <w:tcW w:w="576" w:type="dxa"/>
            <w:vMerge w:val="restart"/>
            <w:noWrap/>
            <w:vAlign w:val="center"/>
            <w:hideMark/>
          </w:tcPr>
          <w:p w14:paraId="7FB4EAAF" w14:textId="22682D33" w:rsidR="005D7134" w:rsidRPr="005D7134" w:rsidRDefault="00530A82" w:rsidP="002D288F">
            <w:pPr>
              <w:rPr>
                <w:b/>
              </w:rPr>
            </w:pPr>
            <w:r>
              <w:rPr>
                <w:b/>
              </w:rPr>
              <w:t>2</w:t>
            </w:r>
          </w:p>
        </w:tc>
        <w:tc>
          <w:tcPr>
            <w:tcW w:w="1966" w:type="dxa"/>
            <w:vMerge w:val="restart"/>
            <w:vAlign w:val="center"/>
            <w:hideMark/>
          </w:tcPr>
          <w:p w14:paraId="5A9C4AB0" w14:textId="19781AA3" w:rsidR="005D7134" w:rsidRPr="005D7134" w:rsidRDefault="00530A82" w:rsidP="002D288F">
            <w:pPr>
              <w:rPr>
                <w:b/>
              </w:rPr>
            </w:pPr>
            <w:r>
              <w:rPr>
                <w:b/>
              </w:rPr>
              <w:t xml:space="preserve">1 </w:t>
            </w:r>
            <w:proofErr w:type="spellStart"/>
            <w:r>
              <w:rPr>
                <w:b/>
              </w:rPr>
              <w:t>Septembrie</w:t>
            </w:r>
            <w:proofErr w:type="spellEnd"/>
          </w:p>
        </w:tc>
        <w:tc>
          <w:tcPr>
            <w:tcW w:w="3325" w:type="dxa"/>
            <w:vMerge w:val="restart"/>
            <w:noWrap/>
            <w:vAlign w:val="center"/>
            <w:hideMark/>
          </w:tcPr>
          <w:p w14:paraId="38EA1961" w14:textId="2FD67BF7" w:rsidR="005D7134" w:rsidRPr="005D7134" w:rsidRDefault="005D7134" w:rsidP="002D288F">
            <w:pPr>
              <w:rPr>
                <w:b/>
              </w:rPr>
            </w:pPr>
            <w:proofErr w:type="spellStart"/>
            <w:r w:rsidRPr="005D7134">
              <w:rPr>
                <w:b/>
              </w:rPr>
              <w:t>Extindere</w:t>
            </w:r>
            <w:proofErr w:type="spellEnd"/>
            <w:r w:rsidRPr="005D7134">
              <w:rPr>
                <w:b/>
              </w:rPr>
              <w:t xml:space="preserve"> </w:t>
            </w:r>
            <w:proofErr w:type="spellStart"/>
            <w:r w:rsidR="002D288F">
              <w:rPr>
                <w:b/>
              </w:rPr>
              <w:t>rețele</w:t>
            </w:r>
            <w:proofErr w:type="spellEnd"/>
            <w:r w:rsidR="002D288F">
              <w:rPr>
                <w:b/>
              </w:rPr>
              <w:t xml:space="preserve"> de </w:t>
            </w:r>
            <w:proofErr w:type="spellStart"/>
            <w:r w:rsidR="002D288F">
              <w:rPr>
                <w:b/>
              </w:rPr>
              <w:t>apă</w:t>
            </w:r>
            <w:proofErr w:type="spellEnd"/>
            <w:r w:rsidR="002D288F">
              <w:rPr>
                <w:b/>
              </w:rPr>
              <w:t xml:space="preserve"> </w:t>
            </w:r>
            <w:proofErr w:type="spellStart"/>
            <w:r w:rsidR="002D288F">
              <w:rPr>
                <w:b/>
              </w:rPr>
              <w:t>și</w:t>
            </w:r>
            <w:proofErr w:type="spellEnd"/>
            <w:r w:rsidR="002D288F">
              <w:rPr>
                <w:b/>
              </w:rPr>
              <w:t xml:space="preserve"> </w:t>
            </w:r>
            <w:proofErr w:type="spellStart"/>
            <w:r w:rsidR="002D288F">
              <w:rPr>
                <w:b/>
              </w:rPr>
              <w:t>canalizare</w:t>
            </w:r>
            <w:proofErr w:type="spellEnd"/>
          </w:p>
        </w:tc>
        <w:tc>
          <w:tcPr>
            <w:tcW w:w="4329" w:type="dxa"/>
            <w:noWrap/>
            <w:vAlign w:val="center"/>
            <w:hideMark/>
          </w:tcPr>
          <w:p w14:paraId="07DC771B" w14:textId="77777777"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2446FFEF" w14:textId="77777777" w:rsidTr="002D288F">
        <w:trPr>
          <w:trHeight w:val="300"/>
        </w:trPr>
        <w:tc>
          <w:tcPr>
            <w:tcW w:w="576" w:type="dxa"/>
            <w:vMerge/>
            <w:vAlign w:val="center"/>
            <w:hideMark/>
          </w:tcPr>
          <w:p w14:paraId="27EE3800" w14:textId="77777777" w:rsidR="005D7134" w:rsidRPr="005D7134" w:rsidRDefault="005D7134" w:rsidP="002D288F">
            <w:pPr>
              <w:rPr>
                <w:b/>
              </w:rPr>
            </w:pPr>
          </w:p>
        </w:tc>
        <w:tc>
          <w:tcPr>
            <w:tcW w:w="1966" w:type="dxa"/>
            <w:vMerge/>
            <w:vAlign w:val="center"/>
            <w:hideMark/>
          </w:tcPr>
          <w:p w14:paraId="78E7215A" w14:textId="77777777" w:rsidR="005D7134" w:rsidRPr="005D7134" w:rsidRDefault="005D7134" w:rsidP="002D288F">
            <w:pPr>
              <w:rPr>
                <w:b/>
              </w:rPr>
            </w:pPr>
          </w:p>
        </w:tc>
        <w:tc>
          <w:tcPr>
            <w:tcW w:w="3325" w:type="dxa"/>
            <w:vMerge/>
            <w:vAlign w:val="center"/>
            <w:hideMark/>
          </w:tcPr>
          <w:p w14:paraId="55F7733A" w14:textId="77777777" w:rsidR="005D7134" w:rsidRPr="005D7134" w:rsidRDefault="005D7134" w:rsidP="002D288F">
            <w:pPr>
              <w:rPr>
                <w:b/>
              </w:rPr>
            </w:pPr>
          </w:p>
        </w:tc>
        <w:tc>
          <w:tcPr>
            <w:tcW w:w="4329" w:type="dxa"/>
            <w:noWrap/>
            <w:vAlign w:val="center"/>
            <w:hideMark/>
          </w:tcPr>
          <w:p w14:paraId="110C69E4"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6C91896C" w14:textId="77777777" w:rsidTr="002D288F">
        <w:trPr>
          <w:trHeight w:val="300"/>
        </w:trPr>
        <w:tc>
          <w:tcPr>
            <w:tcW w:w="576" w:type="dxa"/>
            <w:vMerge/>
            <w:vAlign w:val="center"/>
            <w:hideMark/>
          </w:tcPr>
          <w:p w14:paraId="52D53ED4" w14:textId="77777777" w:rsidR="005D7134" w:rsidRPr="005D7134" w:rsidRDefault="005D7134" w:rsidP="002D288F">
            <w:pPr>
              <w:rPr>
                <w:b/>
              </w:rPr>
            </w:pPr>
          </w:p>
        </w:tc>
        <w:tc>
          <w:tcPr>
            <w:tcW w:w="1966" w:type="dxa"/>
            <w:vMerge/>
            <w:vAlign w:val="center"/>
            <w:hideMark/>
          </w:tcPr>
          <w:p w14:paraId="59D81E09" w14:textId="77777777" w:rsidR="005D7134" w:rsidRPr="005D7134" w:rsidRDefault="005D7134" w:rsidP="002D288F">
            <w:pPr>
              <w:rPr>
                <w:b/>
              </w:rPr>
            </w:pPr>
          </w:p>
        </w:tc>
        <w:tc>
          <w:tcPr>
            <w:tcW w:w="3325" w:type="dxa"/>
            <w:vMerge/>
            <w:vAlign w:val="center"/>
            <w:hideMark/>
          </w:tcPr>
          <w:p w14:paraId="53052300" w14:textId="77777777" w:rsidR="005D7134" w:rsidRPr="005D7134" w:rsidRDefault="005D7134" w:rsidP="002D288F">
            <w:pPr>
              <w:rPr>
                <w:b/>
              </w:rPr>
            </w:pPr>
          </w:p>
        </w:tc>
        <w:tc>
          <w:tcPr>
            <w:tcW w:w="4329" w:type="dxa"/>
            <w:noWrap/>
            <w:vAlign w:val="center"/>
            <w:hideMark/>
          </w:tcPr>
          <w:p w14:paraId="071C87C7" w14:textId="2895CCFA" w:rsidR="005D7134" w:rsidRPr="005D7134" w:rsidRDefault="005D7134"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w:t>
            </w:r>
            <w:r w:rsidR="00530A82">
              <w:rPr>
                <w:b/>
              </w:rPr>
              <w:t>10</w:t>
            </w:r>
          </w:p>
        </w:tc>
      </w:tr>
      <w:tr w:rsidR="005D7134" w:rsidRPr="005D7134" w14:paraId="7A300AA0" w14:textId="77777777" w:rsidTr="002D288F">
        <w:trPr>
          <w:trHeight w:val="315"/>
        </w:trPr>
        <w:tc>
          <w:tcPr>
            <w:tcW w:w="576" w:type="dxa"/>
            <w:vMerge/>
            <w:vAlign w:val="center"/>
            <w:hideMark/>
          </w:tcPr>
          <w:p w14:paraId="2651F3EA" w14:textId="77777777" w:rsidR="005D7134" w:rsidRPr="005D7134" w:rsidRDefault="005D7134" w:rsidP="002D288F">
            <w:pPr>
              <w:rPr>
                <w:b/>
              </w:rPr>
            </w:pPr>
          </w:p>
        </w:tc>
        <w:tc>
          <w:tcPr>
            <w:tcW w:w="1966" w:type="dxa"/>
            <w:vMerge/>
            <w:vAlign w:val="center"/>
            <w:hideMark/>
          </w:tcPr>
          <w:p w14:paraId="31071F44" w14:textId="77777777" w:rsidR="005D7134" w:rsidRPr="005D7134" w:rsidRDefault="005D7134" w:rsidP="002D288F">
            <w:pPr>
              <w:rPr>
                <w:b/>
              </w:rPr>
            </w:pPr>
          </w:p>
        </w:tc>
        <w:tc>
          <w:tcPr>
            <w:tcW w:w="3325" w:type="dxa"/>
            <w:vMerge/>
            <w:vAlign w:val="center"/>
            <w:hideMark/>
          </w:tcPr>
          <w:p w14:paraId="79474393" w14:textId="77777777" w:rsidR="005D7134" w:rsidRPr="005D7134" w:rsidRDefault="005D7134" w:rsidP="002D288F">
            <w:pPr>
              <w:rPr>
                <w:b/>
              </w:rPr>
            </w:pPr>
          </w:p>
        </w:tc>
        <w:tc>
          <w:tcPr>
            <w:tcW w:w="4329" w:type="dxa"/>
            <w:noWrap/>
            <w:vAlign w:val="center"/>
            <w:hideMark/>
          </w:tcPr>
          <w:p w14:paraId="3DF8505E"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30A82" w:rsidRPr="005D7134" w14:paraId="1F78DAF2" w14:textId="77777777" w:rsidTr="00530A82">
        <w:trPr>
          <w:trHeight w:val="70"/>
        </w:trPr>
        <w:tc>
          <w:tcPr>
            <w:tcW w:w="576" w:type="dxa"/>
            <w:vMerge w:val="restart"/>
            <w:noWrap/>
            <w:vAlign w:val="center"/>
            <w:hideMark/>
          </w:tcPr>
          <w:p w14:paraId="20148C38" w14:textId="7B4DCDF0" w:rsidR="00530A82" w:rsidRPr="005D7134" w:rsidRDefault="00530A82" w:rsidP="002D288F">
            <w:pPr>
              <w:rPr>
                <w:b/>
              </w:rPr>
            </w:pPr>
            <w:r>
              <w:rPr>
                <w:b/>
              </w:rPr>
              <w:t>3</w:t>
            </w:r>
          </w:p>
        </w:tc>
        <w:tc>
          <w:tcPr>
            <w:tcW w:w="1966" w:type="dxa"/>
            <w:vMerge w:val="restart"/>
            <w:vAlign w:val="center"/>
            <w:hideMark/>
          </w:tcPr>
          <w:p w14:paraId="4F540FFE" w14:textId="747A4DD6" w:rsidR="00530A82" w:rsidRPr="005D7134" w:rsidRDefault="00530A82" w:rsidP="002D288F">
            <w:pPr>
              <w:rPr>
                <w:b/>
              </w:rPr>
            </w:pPr>
            <w:r>
              <w:rPr>
                <w:b/>
              </w:rPr>
              <w:t>Vasile Știrbu</w:t>
            </w:r>
          </w:p>
        </w:tc>
        <w:tc>
          <w:tcPr>
            <w:tcW w:w="3325" w:type="dxa"/>
            <w:vMerge w:val="restart"/>
            <w:noWrap/>
            <w:vAlign w:val="center"/>
            <w:hideMark/>
          </w:tcPr>
          <w:p w14:paraId="66F66055" w14:textId="6F709A75" w:rsidR="00530A82" w:rsidRPr="005D7134" w:rsidRDefault="00530A82" w:rsidP="002D288F">
            <w:pPr>
              <w:rPr>
                <w:b/>
              </w:rPr>
            </w:pPr>
            <w:proofErr w:type="spellStart"/>
            <w:r w:rsidRPr="005D7134">
              <w:rPr>
                <w:b/>
              </w:rPr>
              <w:t>Extindere</w:t>
            </w:r>
            <w:proofErr w:type="spellEnd"/>
            <w:r w:rsidRPr="005D7134">
              <w:rPr>
                <w:b/>
              </w:rPr>
              <w:t xml:space="preserve"> </w:t>
            </w:r>
            <w:proofErr w:type="spellStart"/>
            <w:r>
              <w:rPr>
                <w:b/>
              </w:rPr>
              <w:t>rețele</w:t>
            </w:r>
            <w:proofErr w:type="spellEnd"/>
            <w:r>
              <w:rPr>
                <w:b/>
              </w:rPr>
              <w:t xml:space="preserve"> de </w:t>
            </w:r>
            <w:proofErr w:type="spellStart"/>
            <w:r>
              <w:rPr>
                <w:b/>
              </w:rPr>
              <w:t>apă</w:t>
            </w:r>
            <w:proofErr w:type="spellEnd"/>
            <w:r>
              <w:rPr>
                <w:b/>
              </w:rPr>
              <w:t xml:space="preserve"> </w:t>
            </w:r>
            <w:proofErr w:type="spellStart"/>
            <w:r>
              <w:rPr>
                <w:b/>
              </w:rPr>
              <w:t>și</w:t>
            </w:r>
            <w:proofErr w:type="spellEnd"/>
            <w:r>
              <w:rPr>
                <w:b/>
              </w:rPr>
              <w:t xml:space="preserve"> </w:t>
            </w:r>
            <w:proofErr w:type="spellStart"/>
            <w:r>
              <w:rPr>
                <w:b/>
              </w:rPr>
              <w:t>canalizare</w:t>
            </w:r>
            <w:proofErr w:type="spellEnd"/>
          </w:p>
        </w:tc>
        <w:tc>
          <w:tcPr>
            <w:tcW w:w="4329" w:type="dxa"/>
            <w:noWrap/>
            <w:vAlign w:val="center"/>
          </w:tcPr>
          <w:p w14:paraId="14DA8DA6" w14:textId="5F1ECAAB" w:rsidR="00530A82" w:rsidRPr="005D7134" w:rsidRDefault="00530A82" w:rsidP="002D288F">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D7134" w:rsidRPr="005D7134" w14:paraId="5CBD79B5" w14:textId="77777777" w:rsidTr="002D288F">
        <w:trPr>
          <w:trHeight w:val="315"/>
        </w:trPr>
        <w:tc>
          <w:tcPr>
            <w:tcW w:w="576" w:type="dxa"/>
            <w:vMerge/>
            <w:vAlign w:val="center"/>
            <w:hideMark/>
          </w:tcPr>
          <w:p w14:paraId="29ACDBA5" w14:textId="77777777" w:rsidR="005D7134" w:rsidRPr="005D7134" w:rsidRDefault="005D7134" w:rsidP="002D288F">
            <w:pPr>
              <w:rPr>
                <w:b/>
              </w:rPr>
            </w:pPr>
          </w:p>
        </w:tc>
        <w:tc>
          <w:tcPr>
            <w:tcW w:w="1966" w:type="dxa"/>
            <w:vMerge/>
            <w:vAlign w:val="center"/>
            <w:hideMark/>
          </w:tcPr>
          <w:p w14:paraId="677322DA" w14:textId="77777777" w:rsidR="005D7134" w:rsidRPr="005D7134" w:rsidRDefault="005D7134" w:rsidP="002D288F">
            <w:pPr>
              <w:rPr>
                <w:b/>
              </w:rPr>
            </w:pPr>
          </w:p>
        </w:tc>
        <w:tc>
          <w:tcPr>
            <w:tcW w:w="3325" w:type="dxa"/>
            <w:vMerge/>
            <w:vAlign w:val="center"/>
            <w:hideMark/>
          </w:tcPr>
          <w:p w14:paraId="470D0433" w14:textId="77777777" w:rsidR="005D7134" w:rsidRPr="005D7134" w:rsidRDefault="005D7134" w:rsidP="002D288F">
            <w:pPr>
              <w:rPr>
                <w:b/>
              </w:rPr>
            </w:pPr>
          </w:p>
        </w:tc>
        <w:tc>
          <w:tcPr>
            <w:tcW w:w="4329" w:type="dxa"/>
            <w:noWrap/>
            <w:vAlign w:val="center"/>
            <w:hideMark/>
          </w:tcPr>
          <w:p w14:paraId="5966EDCB" w14:textId="77777777" w:rsidR="005D7134" w:rsidRPr="005D7134" w:rsidRDefault="005D7134" w:rsidP="002D288F">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30A82" w:rsidRPr="005D7134" w14:paraId="35A8EA72" w14:textId="77777777" w:rsidTr="002D288F">
        <w:trPr>
          <w:trHeight w:val="315"/>
        </w:trPr>
        <w:tc>
          <w:tcPr>
            <w:tcW w:w="576" w:type="dxa"/>
            <w:vMerge w:val="restart"/>
            <w:vAlign w:val="center"/>
          </w:tcPr>
          <w:p w14:paraId="3099E1AE" w14:textId="7335E22D" w:rsidR="00530A82" w:rsidRDefault="00530A82" w:rsidP="00530A82">
            <w:pPr>
              <w:rPr>
                <w:b/>
              </w:rPr>
            </w:pPr>
            <w:r>
              <w:rPr>
                <w:b/>
              </w:rPr>
              <w:t>4</w:t>
            </w:r>
          </w:p>
        </w:tc>
        <w:tc>
          <w:tcPr>
            <w:tcW w:w="1966" w:type="dxa"/>
            <w:vMerge w:val="restart"/>
            <w:vAlign w:val="center"/>
          </w:tcPr>
          <w:p w14:paraId="1A739419" w14:textId="6B1D236C" w:rsidR="00530A82" w:rsidRDefault="00530A82" w:rsidP="00530A82">
            <w:pPr>
              <w:rPr>
                <w:b/>
              </w:rPr>
            </w:pPr>
            <w:r>
              <w:rPr>
                <w:b/>
              </w:rPr>
              <w:t xml:space="preserve">Calea </w:t>
            </w:r>
            <w:proofErr w:type="spellStart"/>
            <w:r>
              <w:rPr>
                <w:b/>
              </w:rPr>
              <w:t>Transilvaniei</w:t>
            </w:r>
            <w:proofErr w:type="spellEnd"/>
          </w:p>
        </w:tc>
        <w:tc>
          <w:tcPr>
            <w:tcW w:w="3325" w:type="dxa"/>
            <w:vMerge w:val="restart"/>
            <w:vAlign w:val="center"/>
          </w:tcPr>
          <w:p w14:paraId="5F054C49" w14:textId="15F00EB1" w:rsidR="00530A82" w:rsidRPr="005D7134" w:rsidRDefault="00530A82" w:rsidP="00530A82">
            <w:pPr>
              <w:rPr>
                <w:b/>
              </w:rPr>
            </w:pPr>
            <w:proofErr w:type="spellStart"/>
            <w:r w:rsidRPr="005D7134">
              <w:rPr>
                <w:b/>
              </w:rPr>
              <w:t>Extindere</w:t>
            </w:r>
            <w:proofErr w:type="spellEnd"/>
            <w:r w:rsidRPr="005D7134">
              <w:rPr>
                <w:b/>
              </w:rPr>
              <w:t xml:space="preserve"> </w:t>
            </w:r>
            <w:proofErr w:type="spellStart"/>
            <w:r>
              <w:rPr>
                <w:b/>
              </w:rPr>
              <w:t>rețe</w:t>
            </w:r>
            <w:r>
              <w:rPr>
                <w:b/>
              </w:rPr>
              <w:t>a</w:t>
            </w:r>
            <w:proofErr w:type="spellEnd"/>
            <w:r>
              <w:rPr>
                <w:b/>
              </w:rPr>
              <w:t xml:space="preserve"> de </w:t>
            </w:r>
            <w:proofErr w:type="spellStart"/>
            <w:r>
              <w:rPr>
                <w:b/>
              </w:rPr>
              <w:t>canalizare</w:t>
            </w:r>
            <w:proofErr w:type="spellEnd"/>
          </w:p>
        </w:tc>
        <w:tc>
          <w:tcPr>
            <w:tcW w:w="4329" w:type="dxa"/>
            <w:noWrap/>
            <w:vAlign w:val="center"/>
          </w:tcPr>
          <w:p w14:paraId="694C781D" w14:textId="5FDFCBA6" w:rsidR="00530A82" w:rsidRPr="005D7134" w:rsidRDefault="00530A82" w:rsidP="00530A82">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w:t>
            </w:r>
            <w:r>
              <w:rPr>
                <w:b/>
              </w:rPr>
              <w:t>VC 250</w:t>
            </w:r>
          </w:p>
        </w:tc>
      </w:tr>
      <w:tr w:rsidR="00530A82" w:rsidRPr="005D7134" w14:paraId="5E93E91D" w14:textId="77777777" w:rsidTr="002D288F">
        <w:trPr>
          <w:trHeight w:val="315"/>
        </w:trPr>
        <w:tc>
          <w:tcPr>
            <w:tcW w:w="576" w:type="dxa"/>
            <w:vMerge/>
            <w:vAlign w:val="center"/>
          </w:tcPr>
          <w:p w14:paraId="461AD0E4" w14:textId="77777777" w:rsidR="00530A82" w:rsidRDefault="00530A82" w:rsidP="00530A82">
            <w:pPr>
              <w:rPr>
                <w:b/>
              </w:rPr>
            </w:pPr>
          </w:p>
        </w:tc>
        <w:tc>
          <w:tcPr>
            <w:tcW w:w="1966" w:type="dxa"/>
            <w:vMerge/>
            <w:vAlign w:val="center"/>
          </w:tcPr>
          <w:p w14:paraId="0DCC93FF" w14:textId="77777777" w:rsidR="00530A82" w:rsidRDefault="00530A82" w:rsidP="00530A82">
            <w:pPr>
              <w:rPr>
                <w:b/>
              </w:rPr>
            </w:pPr>
          </w:p>
        </w:tc>
        <w:tc>
          <w:tcPr>
            <w:tcW w:w="3325" w:type="dxa"/>
            <w:vMerge/>
            <w:vAlign w:val="center"/>
          </w:tcPr>
          <w:p w14:paraId="7C5656F4" w14:textId="77777777" w:rsidR="00530A82" w:rsidRPr="005D7134" w:rsidRDefault="00530A82" w:rsidP="00530A82">
            <w:pPr>
              <w:rPr>
                <w:b/>
              </w:rPr>
            </w:pPr>
          </w:p>
        </w:tc>
        <w:tc>
          <w:tcPr>
            <w:tcW w:w="4329" w:type="dxa"/>
            <w:noWrap/>
            <w:vAlign w:val="center"/>
          </w:tcPr>
          <w:p w14:paraId="1752CD1F" w14:textId="2D7F8211" w:rsidR="00530A82" w:rsidRPr="005D7134" w:rsidRDefault="00530A82" w:rsidP="00530A82">
            <w:pPr>
              <w:rPr>
                <w:b/>
              </w:rPr>
            </w:pPr>
            <w:proofErr w:type="spellStart"/>
            <w:r w:rsidRPr="005D7134">
              <w:rPr>
                <w:b/>
              </w:rPr>
              <w:t>Executie</w:t>
            </w:r>
            <w:proofErr w:type="spellEnd"/>
            <w:r w:rsidRPr="005D7134">
              <w:rPr>
                <w:b/>
              </w:rPr>
              <w:t xml:space="preserve"> </w:t>
            </w:r>
            <w:proofErr w:type="spellStart"/>
            <w:r>
              <w:rPr>
                <w:b/>
              </w:rPr>
              <w:t>racorduri</w:t>
            </w:r>
            <w:proofErr w:type="spellEnd"/>
            <w:r w:rsidRPr="005D7134">
              <w:rPr>
                <w:b/>
              </w:rPr>
              <w:t xml:space="preserve"> la </w:t>
            </w:r>
            <w:proofErr w:type="spellStart"/>
            <w:r w:rsidRPr="005D7134">
              <w:rPr>
                <w:b/>
              </w:rPr>
              <w:t>proprietati</w:t>
            </w:r>
            <w:proofErr w:type="spellEnd"/>
          </w:p>
        </w:tc>
      </w:tr>
      <w:tr w:rsidR="00530A82" w:rsidRPr="005D7134" w14:paraId="1EBAC241" w14:textId="77777777" w:rsidTr="002D288F">
        <w:trPr>
          <w:trHeight w:val="315"/>
        </w:trPr>
        <w:tc>
          <w:tcPr>
            <w:tcW w:w="576" w:type="dxa"/>
            <w:vMerge w:val="restart"/>
            <w:vAlign w:val="center"/>
          </w:tcPr>
          <w:p w14:paraId="6C451C0A" w14:textId="40400C46" w:rsidR="00530A82" w:rsidRPr="005D7134" w:rsidRDefault="00530A82" w:rsidP="00530A82">
            <w:pPr>
              <w:rPr>
                <w:b/>
              </w:rPr>
            </w:pPr>
            <w:r>
              <w:rPr>
                <w:b/>
              </w:rPr>
              <w:t>5</w:t>
            </w:r>
          </w:p>
        </w:tc>
        <w:tc>
          <w:tcPr>
            <w:tcW w:w="1966" w:type="dxa"/>
            <w:vMerge w:val="restart"/>
            <w:vAlign w:val="center"/>
          </w:tcPr>
          <w:p w14:paraId="3251A8C4" w14:textId="44D8CB32" w:rsidR="00530A82" w:rsidRPr="005D7134" w:rsidRDefault="00530A82" w:rsidP="00530A82">
            <w:pPr>
              <w:rPr>
                <w:b/>
              </w:rPr>
            </w:pPr>
            <w:r>
              <w:rPr>
                <w:b/>
              </w:rPr>
              <w:t xml:space="preserve">Ștefan </w:t>
            </w:r>
            <w:proofErr w:type="spellStart"/>
            <w:r>
              <w:rPr>
                <w:b/>
              </w:rPr>
              <w:t>Tomșa</w:t>
            </w:r>
            <w:proofErr w:type="spellEnd"/>
          </w:p>
        </w:tc>
        <w:tc>
          <w:tcPr>
            <w:tcW w:w="3325" w:type="dxa"/>
            <w:vMerge w:val="restart"/>
            <w:vAlign w:val="center"/>
          </w:tcPr>
          <w:p w14:paraId="01C427DF" w14:textId="4FC32FEF" w:rsidR="00530A82" w:rsidRPr="005D7134" w:rsidRDefault="00530A82" w:rsidP="00530A82">
            <w:pPr>
              <w:rPr>
                <w:b/>
              </w:rPr>
            </w:pPr>
            <w:proofErr w:type="spellStart"/>
            <w:r w:rsidRPr="005D7134">
              <w:rPr>
                <w:b/>
              </w:rPr>
              <w:t>Extindere</w:t>
            </w:r>
            <w:proofErr w:type="spellEnd"/>
            <w:r w:rsidRPr="005D7134">
              <w:rPr>
                <w:b/>
              </w:rPr>
              <w:t xml:space="preserve"> </w:t>
            </w:r>
            <w:proofErr w:type="spellStart"/>
            <w:r>
              <w:rPr>
                <w:b/>
              </w:rPr>
              <w:t>rețele</w:t>
            </w:r>
            <w:proofErr w:type="spellEnd"/>
            <w:r>
              <w:rPr>
                <w:b/>
              </w:rPr>
              <w:t xml:space="preserve"> de </w:t>
            </w:r>
            <w:proofErr w:type="spellStart"/>
            <w:r>
              <w:rPr>
                <w:b/>
              </w:rPr>
              <w:t>apă</w:t>
            </w:r>
            <w:proofErr w:type="spellEnd"/>
            <w:r>
              <w:rPr>
                <w:b/>
              </w:rPr>
              <w:t xml:space="preserve"> </w:t>
            </w:r>
            <w:proofErr w:type="spellStart"/>
            <w:r>
              <w:rPr>
                <w:b/>
              </w:rPr>
              <w:t>și</w:t>
            </w:r>
            <w:proofErr w:type="spellEnd"/>
            <w:r>
              <w:rPr>
                <w:b/>
              </w:rPr>
              <w:t xml:space="preserve"> </w:t>
            </w:r>
            <w:proofErr w:type="spellStart"/>
            <w:r>
              <w:rPr>
                <w:b/>
              </w:rPr>
              <w:t>canalizare</w:t>
            </w:r>
            <w:proofErr w:type="spellEnd"/>
          </w:p>
        </w:tc>
        <w:tc>
          <w:tcPr>
            <w:tcW w:w="4329" w:type="dxa"/>
            <w:noWrap/>
            <w:vAlign w:val="center"/>
          </w:tcPr>
          <w:p w14:paraId="5D3A401F" w14:textId="0E12C130" w:rsidR="00530A82" w:rsidRPr="005D7134" w:rsidRDefault="00530A82" w:rsidP="00530A82">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30A82" w:rsidRPr="005D7134" w14:paraId="482867B7" w14:textId="77777777" w:rsidTr="002D288F">
        <w:trPr>
          <w:trHeight w:val="315"/>
        </w:trPr>
        <w:tc>
          <w:tcPr>
            <w:tcW w:w="576" w:type="dxa"/>
            <w:vMerge/>
            <w:vAlign w:val="center"/>
          </w:tcPr>
          <w:p w14:paraId="08087835" w14:textId="77777777" w:rsidR="00530A82" w:rsidRPr="005D7134" w:rsidRDefault="00530A82" w:rsidP="00530A82">
            <w:pPr>
              <w:rPr>
                <w:b/>
              </w:rPr>
            </w:pPr>
          </w:p>
        </w:tc>
        <w:tc>
          <w:tcPr>
            <w:tcW w:w="1966" w:type="dxa"/>
            <w:vMerge/>
            <w:vAlign w:val="center"/>
          </w:tcPr>
          <w:p w14:paraId="47F83E61" w14:textId="77777777" w:rsidR="00530A82" w:rsidRDefault="00530A82" w:rsidP="00530A82">
            <w:pPr>
              <w:rPr>
                <w:b/>
              </w:rPr>
            </w:pPr>
          </w:p>
        </w:tc>
        <w:tc>
          <w:tcPr>
            <w:tcW w:w="3325" w:type="dxa"/>
            <w:vMerge/>
            <w:vAlign w:val="center"/>
          </w:tcPr>
          <w:p w14:paraId="197DE0C3" w14:textId="77777777" w:rsidR="00530A82" w:rsidRPr="005D7134" w:rsidRDefault="00530A82" w:rsidP="00530A82">
            <w:pPr>
              <w:rPr>
                <w:b/>
              </w:rPr>
            </w:pPr>
          </w:p>
        </w:tc>
        <w:tc>
          <w:tcPr>
            <w:tcW w:w="4329" w:type="dxa"/>
            <w:noWrap/>
            <w:vAlign w:val="center"/>
          </w:tcPr>
          <w:p w14:paraId="0D24644C" w14:textId="511FA27C" w:rsidR="00530A82" w:rsidRPr="005D7134" w:rsidRDefault="00530A82" w:rsidP="00530A82">
            <w:pPr>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30A82" w:rsidRPr="005D7134" w14:paraId="3DE67396" w14:textId="77777777" w:rsidTr="002D288F">
        <w:trPr>
          <w:trHeight w:val="315"/>
        </w:trPr>
        <w:tc>
          <w:tcPr>
            <w:tcW w:w="576" w:type="dxa"/>
            <w:vMerge/>
            <w:vAlign w:val="center"/>
          </w:tcPr>
          <w:p w14:paraId="168F9672" w14:textId="77777777" w:rsidR="00530A82" w:rsidRPr="005D7134" w:rsidRDefault="00530A82" w:rsidP="00530A82">
            <w:pPr>
              <w:rPr>
                <w:b/>
              </w:rPr>
            </w:pPr>
          </w:p>
        </w:tc>
        <w:tc>
          <w:tcPr>
            <w:tcW w:w="1966" w:type="dxa"/>
            <w:vMerge/>
            <w:vAlign w:val="center"/>
          </w:tcPr>
          <w:p w14:paraId="1D8B5AAC" w14:textId="77777777" w:rsidR="00530A82" w:rsidRDefault="00530A82" w:rsidP="00530A82">
            <w:pPr>
              <w:rPr>
                <w:b/>
              </w:rPr>
            </w:pPr>
          </w:p>
        </w:tc>
        <w:tc>
          <w:tcPr>
            <w:tcW w:w="3325" w:type="dxa"/>
            <w:vMerge/>
            <w:vAlign w:val="center"/>
          </w:tcPr>
          <w:p w14:paraId="0622485D" w14:textId="77777777" w:rsidR="00530A82" w:rsidRPr="005D7134" w:rsidRDefault="00530A82" w:rsidP="00530A82">
            <w:pPr>
              <w:rPr>
                <w:b/>
              </w:rPr>
            </w:pPr>
          </w:p>
        </w:tc>
        <w:tc>
          <w:tcPr>
            <w:tcW w:w="4329" w:type="dxa"/>
            <w:noWrap/>
            <w:vAlign w:val="center"/>
          </w:tcPr>
          <w:p w14:paraId="6C3EBD06" w14:textId="4CED0441" w:rsidR="00530A82" w:rsidRPr="005D7134" w:rsidRDefault="00530A82" w:rsidP="00530A82">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30A82" w:rsidRPr="005D7134" w14:paraId="7B1422C0" w14:textId="77777777" w:rsidTr="002D288F">
        <w:trPr>
          <w:trHeight w:val="315"/>
        </w:trPr>
        <w:tc>
          <w:tcPr>
            <w:tcW w:w="576" w:type="dxa"/>
            <w:vMerge/>
            <w:vAlign w:val="center"/>
          </w:tcPr>
          <w:p w14:paraId="42AE2F83" w14:textId="77777777" w:rsidR="00530A82" w:rsidRPr="005D7134" w:rsidRDefault="00530A82" w:rsidP="00530A82">
            <w:pPr>
              <w:rPr>
                <w:b/>
              </w:rPr>
            </w:pPr>
          </w:p>
        </w:tc>
        <w:tc>
          <w:tcPr>
            <w:tcW w:w="1966" w:type="dxa"/>
            <w:vMerge/>
            <w:vAlign w:val="center"/>
          </w:tcPr>
          <w:p w14:paraId="2F6193FA" w14:textId="77777777" w:rsidR="00530A82" w:rsidRDefault="00530A82" w:rsidP="00530A82">
            <w:pPr>
              <w:rPr>
                <w:b/>
              </w:rPr>
            </w:pPr>
          </w:p>
        </w:tc>
        <w:tc>
          <w:tcPr>
            <w:tcW w:w="3325" w:type="dxa"/>
            <w:vMerge/>
            <w:vAlign w:val="center"/>
          </w:tcPr>
          <w:p w14:paraId="4D769A10" w14:textId="77777777" w:rsidR="00530A82" w:rsidRPr="005D7134" w:rsidRDefault="00530A82" w:rsidP="00530A82">
            <w:pPr>
              <w:rPr>
                <w:b/>
              </w:rPr>
            </w:pPr>
          </w:p>
        </w:tc>
        <w:tc>
          <w:tcPr>
            <w:tcW w:w="4329" w:type="dxa"/>
            <w:noWrap/>
            <w:vAlign w:val="center"/>
          </w:tcPr>
          <w:p w14:paraId="5A013326" w14:textId="4E8619CF" w:rsidR="00530A82" w:rsidRPr="005D7134" w:rsidRDefault="00530A82" w:rsidP="00530A82">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30A82" w:rsidRPr="005D7134" w14:paraId="7AA9F346" w14:textId="77777777" w:rsidTr="002D288F">
        <w:trPr>
          <w:trHeight w:val="315"/>
        </w:trPr>
        <w:tc>
          <w:tcPr>
            <w:tcW w:w="576" w:type="dxa"/>
            <w:vMerge w:val="restart"/>
            <w:vAlign w:val="center"/>
          </w:tcPr>
          <w:p w14:paraId="5C2ACDCA" w14:textId="616B5EE7" w:rsidR="00530A82" w:rsidRPr="005D7134" w:rsidRDefault="00530A82" w:rsidP="00530A82">
            <w:pPr>
              <w:rPr>
                <w:b/>
              </w:rPr>
            </w:pPr>
            <w:r>
              <w:rPr>
                <w:b/>
              </w:rPr>
              <w:t>6</w:t>
            </w:r>
          </w:p>
        </w:tc>
        <w:tc>
          <w:tcPr>
            <w:tcW w:w="1966" w:type="dxa"/>
            <w:vMerge w:val="restart"/>
            <w:vAlign w:val="center"/>
          </w:tcPr>
          <w:p w14:paraId="71259AB1" w14:textId="4D4704B0" w:rsidR="00530A82" w:rsidRDefault="00530A82" w:rsidP="00530A82">
            <w:pPr>
              <w:rPr>
                <w:b/>
              </w:rPr>
            </w:pPr>
            <w:r>
              <w:rPr>
                <w:b/>
              </w:rPr>
              <w:t>Alexandru Vlahuță</w:t>
            </w:r>
          </w:p>
        </w:tc>
        <w:tc>
          <w:tcPr>
            <w:tcW w:w="3325" w:type="dxa"/>
            <w:vMerge w:val="restart"/>
            <w:vAlign w:val="center"/>
          </w:tcPr>
          <w:p w14:paraId="4AAC701C" w14:textId="3370EB52" w:rsidR="00530A82" w:rsidRPr="005D7134" w:rsidRDefault="00530A82" w:rsidP="00530A82">
            <w:pPr>
              <w:rPr>
                <w:b/>
              </w:rPr>
            </w:pPr>
            <w:proofErr w:type="spellStart"/>
            <w:r w:rsidRPr="005D7134">
              <w:rPr>
                <w:b/>
              </w:rPr>
              <w:t>Extindere</w:t>
            </w:r>
            <w:proofErr w:type="spellEnd"/>
            <w:r w:rsidRPr="005D7134">
              <w:rPr>
                <w:b/>
              </w:rPr>
              <w:t xml:space="preserve"> </w:t>
            </w:r>
            <w:proofErr w:type="spellStart"/>
            <w:r>
              <w:rPr>
                <w:b/>
              </w:rPr>
              <w:t>rețele</w:t>
            </w:r>
            <w:proofErr w:type="spellEnd"/>
            <w:r>
              <w:rPr>
                <w:b/>
              </w:rPr>
              <w:t xml:space="preserve"> de </w:t>
            </w:r>
            <w:proofErr w:type="spellStart"/>
            <w:r>
              <w:rPr>
                <w:b/>
              </w:rPr>
              <w:t>apă</w:t>
            </w:r>
            <w:proofErr w:type="spellEnd"/>
            <w:r>
              <w:rPr>
                <w:b/>
              </w:rPr>
              <w:t xml:space="preserve"> </w:t>
            </w:r>
            <w:proofErr w:type="spellStart"/>
            <w:r>
              <w:rPr>
                <w:b/>
              </w:rPr>
              <w:t>și</w:t>
            </w:r>
            <w:proofErr w:type="spellEnd"/>
            <w:r>
              <w:rPr>
                <w:b/>
              </w:rPr>
              <w:t xml:space="preserve"> </w:t>
            </w:r>
            <w:proofErr w:type="spellStart"/>
            <w:r>
              <w:rPr>
                <w:b/>
              </w:rPr>
              <w:t>canalizare</w:t>
            </w:r>
            <w:proofErr w:type="spellEnd"/>
          </w:p>
        </w:tc>
        <w:tc>
          <w:tcPr>
            <w:tcW w:w="4329" w:type="dxa"/>
            <w:noWrap/>
            <w:vAlign w:val="center"/>
          </w:tcPr>
          <w:p w14:paraId="5455CD18" w14:textId="0E0071EC" w:rsidR="00530A82" w:rsidRPr="005D7134" w:rsidRDefault="00530A82" w:rsidP="00530A82">
            <w:pPr>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30A82" w:rsidRPr="005D7134" w14:paraId="04219747" w14:textId="77777777" w:rsidTr="002D288F">
        <w:trPr>
          <w:trHeight w:val="315"/>
        </w:trPr>
        <w:tc>
          <w:tcPr>
            <w:tcW w:w="576" w:type="dxa"/>
            <w:vMerge/>
            <w:vAlign w:val="center"/>
          </w:tcPr>
          <w:p w14:paraId="4D1CD7EB" w14:textId="77777777" w:rsidR="00530A82" w:rsidRDefault="00530A82" w:rsidP="00530A82">
            <w:pPr>
              <w:rPr>
                <w:b/>
              </w:rPr>
            </w:pPr>
          </w:p>
        </w:tc>
        <w:tc>
          <w:tcPr>
            <w:tcW w:w="1966" w:type="dxa"/>
            <w:vMerge/>
            <w:vAlign w:val="center"/>
          </w:tcPr>
          <w:p w14:paraId="66943786" w14:textId="77777777" w:rsidR="00530A82" w:rsidRDefault="00530A82" w:rsidP="00530A82">
            <w:pPr>
              <w:rPr>
                <w:b/>
              </w:rPr>
            </w:pPr>
          </w:p>
        </w:tc>
        <w:tc>
          <w:tcPr>
            <w:tcW w:w="3325" w:type="dxa"/>
            <w:vMerge/>
            <w:vAlign w:val="center"/>
          </w:tcPr>
          <w:p w14:paraId="5F22F1C2" w14:textId="77777777" w:rsidR="00530A82" w:rsidRPr="005D7134" w:rsidRDefault="00530A82" w:rsidP="00530A82">
            <w:pPr>
              <w:rPr>
                <w:b/>
              </w:rPr>
            </w:pPr>
          </w:p>
        </w:tc>
        <w:tc>
          <w:tcPr>
            <w:tcW w:w="4329" w:type="dxa"/>
            <w:noWrap/>
            <w:vAlign w:val="center"/>
          </w:tcPr>
          <w:p w14:paraId="5AA196C3" w14:textId="17B52981" w:rsidR="00530A82" w:rsidRPr="005D7134" w:rsidRDefault="00530A82" w:rsidP="00530A82">
            <w:pPr>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bl>
    <w:p w14:paraId="4D1E9480" w14:textId="17319C8E" w:rsidR="00A722BE" w:rsidRDefault="00A722BE" w:rsidP="0067517E">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1E6ED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0F7E08F1" w14:textId="51DB17F8" w:rsidR="00C174B6" w:rsidRPr="001E6ED3" w:rsidRDefault="00C858F3" w:rsidP="001E6ED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w:t>
      </w:r>
      <w:r w:rsidR="00C174B6">
        <w:rPr>
          <w:b/>
          <w:bCs/>
          <w:i/>
          <w:iCs/>
        </w:rPr>
        <w:t xml:space="preserve">   </w:t>
      </w:r>
    </w:p>
    <w:p w14:paraId="2BD403AC" w14:textId="77777777" w:rsidR="003C13F8" w:rsidRDefault="00C174B6" w:rsidP="00C174B6">
      <w:pPr>
        <w:rPr>
          <w:b/>
          <w:bCs/>
          <w:i/>
          <w:iCs/>
        </w:rPr>
      </w:pPr>
      <w:r>
        <w:rPr>
          <w:b/>
          <w:bCs/>
          <w:i/>
          <w:iCs/>
        </w:rPr>
        <w:t xml:space="preserve">                                                         </w:t>
      </w:r>
    </w:p>
    <w:p w14:paraId="5DCEC457" w14:textId="1E93EC11" w:rsidR="00C858F3" w:rsidRPr="00C858F3" w:rsidRDefault="00C858F3" w:rsidP="003C13F8">
      <w:pPr>
        <w:ind w:firstLine="3828"/>
        <w:rPr>
          <w:b/>
          <w:bCs/>
          <w:i/>
          <w:iCs/>
        </w:rPr>
      </w:pPr>
      <w:r w:rsidRPr="00C858F3">
        <w:rPr>
          <w:b/>
          <w:bCs/>
          <w:i/>
          <w:iCs/>
        </w:rPr>
        <w:t>P R I M A R,</w:t>
      </w:r>
    </w:p>
    <w:p w14:paraId="661F926E" w14:textId="2306E9C3" w:rsidR="00A343E1" w:rsidRPr="00C174B6" w:rsidRDefault="00C174B6" w:rsidP="003C13F8">
      <w:pPr>
        <w:ind w:firstLine="426"/>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3C13F8">
      <w:pgSz w:w="11900" w:h="16841" w:code="9"/>
      <w:pgMar w:top="709" w:right="1127" w:bottom="28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B043" w14:textId="77777777" w:rsidR="00FB59EB" w:rsidRDefault="00FB59EB" w:rsidP="003C13F8">
      <w:r>
        <w:separator/>
      </w:r>
    </w:p>
  </w:endnote>
  <w:endnote w:type="continuationSeparator" w:id="0">
    <w:p w14:paraId="1DF9FF06" w14:textId="77777777" w:rsidR="00FB59EB" w:rsidRDefault="00FB59EB" w:rsidP="003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DAEA" w14:textId="77777777" w:rsidR="00FB59EB" w:rsidRDefault="00FB59EB" w:rsidP="003C13F8">
      <w:r>
        <w:separator/>
      </w:r>
    </w:p>
  </w:footnote>
  <w:footnote w:type="continuationSeparator" w:id="0">
    <w:p w14:paraId="54C41BF7" w14:textId="77777777" w:rsidR="00FB59EB" w:rsidRDefault="00FB59EB" w:rsidP="003C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2B6B"/>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E6ED3"/>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B7CF4"/>
    <w:rsid w:val="002C0203"/>
    <w:rsid w:val="002C283C"/>
    <w:rsid w:val="002C366C"/>
    <w:rsid w:val="002D288F"/>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13F8"/>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0A82"/>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D7134"/>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3F78"/>
    <w:rsid w:val="006A5ABB"/>
    <w:rsid w:val="006B04BA"/>
    <w:rsid w:val="006B095F"/>
    <w:rsid w:val="006B0CFC"/>
    <w:rsid w:val="006C603B"/>
    <w:rsid w:val="006D386C"/>
    <w:rsid w:val="006D3EDB"/>
    <w:rsid w:val="006E6A24"/>
    <w:rsid w:val="006F0FDC"/>
    <w:rsid w:val="006F33B3"/>
    <w:rsid w:val="006F4D87"/>
    <w:rsid w:val="006F6910"/>
    <w:rsid w:val="00702727"/>
    <w:rsid w:val="0070637E"/>
    <w:rsid w:val="00712BAC"/>
    <w:rsid w:val="00713659"/>
    <w:rsid w:val="00713F5C"/>
    <w:rsid w:val="00717418"/>
    <w:rsid w:val="00721D49"/>
    <w:rsid w:val="007310D0"/>
    <w:rsid w:val="0073245D"/>
    <w:rsid w:val="0073338F"/>
    <w:rsid w:val="007469E6"/>
    <w:rsid w:val="007500D2"/>
    <w:rsid w:val="00753B57"/>
    <w:rsid w:val="007547F0"/>
    <w:rsid w:val="007549CA"/>
    <w:rsid w:val="00756A5C"/>
    <w:rsid w:val="00756EFC"/>
    <w:rsid w:val="00760CB4"/>
    <w:rsid w:val="007632E9"/>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2FFF"/>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3D99"/>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E5675"/>
    <w:rsid w:val="00DF5527"/>
    <w:rsid w:val="00E0500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B59EB"/>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 w:type="paragraph" w:styleId="Antet">
    <w:name w:val="header"/>
    <w:basedOn w:val="Normal"/>
    <w:link w:val="AntetCaracter"/>
    <w:rsid w:val="003C13F8"/>
    <w:pPr>
      <w:tabs>
        <w:tab w:val="center" w:pos="4536"/>
        <w:tab w:val="right" w:pos="9072"/>
      </w:tabs>
    </w:pPr>
  </w:style>
  <w:style w:type="character" w:customStyle="1" w:styleId="AntetCaracter">
    <w:name w:val="Antet Caracter"/>
    <w:basedOn w:val="Fontdeparagrafimplicit"/>
    <w:link w:val="Antet"/>
    <w:rsid w:val="003C13F8"/>
    <w:rPr>
      <w:sz w:val="24"/>
      <w:szCs w:val="24"/>
      <w:lang w:val="en-US" w:eastAsia="ar-SA"/>
    </w:rPr>
  </w:style>
  <w:style w:type="paragraph" w:styleId="Subsol">
    <w:name w:val="footer"/>
    <w:basedOn w:val="Normal"/>
    <w:link w:val="SubsolCaracter"/>
    <w:rsid w:val="003C13F8"/>
    <w:pPr>
      <w:tabs>
        <w:tab w:val="center" w:pos="4536"/>
        <w:tab w:val="right" w:pos="9072"/>
      </w:tabs>
    </w:pPr>
  </w:style>
  <w:style w:type="character" w:customStyle="1" w:styleId="SubsolCaracter">
    <w:name w:val="Subsol Caracter"/>
    <w:basedOn w:val="Fontdeparagrafimplicit"/>
    <w:link w:val="Subsol"/>
    <w:rsid w:val="003C13F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campulungmoldovenes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mpulungmoldovenesc.ro"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mpulungmoldovenesc.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1831</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2142</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2026-05-13T11:49:00Z</dcterms:created>
  <dcterms:modified xsi:type="dcterms:W3CDTF">2026-05-13T11:49:00Z</dcterms:modified>
</cp:coreProperties>
</file>