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6228"/>
        <w:gridCol w:w="8055"/>
      </w:tblGrid>
      <w:tr w:rsidR="0095511F" w:rsidRPr="00576A5D" w14:paraId="6850CB75" w14:textId="77777777" w:rsidTr="00101A71">
        <w:tc>
          <w:tcPr>
            <w:tcW w:w="6228" w:type="dxa"/>
          </w:tcPr>
          <w:p w14:paraId="7E75AFF4" w14:textId="77777777" w:rsidR="0095511F" w:rsidRPr="0092198F" w:rsidRDefault="0095511F" w:rsidP="00101A71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2198F" w:rsidRDefault="0095511F" w:rsidP="00101A71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2198F" w:rsidRDefault="0095511F" w:rsidP="00101A71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2B5B4368" w14:textId="77777777" w:rsidR="0095511F" w:rsidRPr="0092198F" w:rsidRDefault="0095511F" w:rsidP="00101A71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77777777" w:rsidR="0095511F" w:rsidRPr="0092198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5" w:type="dxa"/>
          </w:tcPr>
          <w:p w14:paraId="142B9DC8" w14:textId="7BB0096B" w:rsidR="0095511F" w:rsidRPr="0092198F" w:rsidRDefault="0095511F" w:rsidP="00FA04A2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2198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F1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54</w:t>
            </w: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A8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2071C72E" w14:textId="77777777" w:rsidR="00F8025D" w:rsidRPr="00576A5D" w:rsidRDefault="00F8025D" w:rsidP="00F80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B34AD" w14:textId="62890A66" w:rsidR="00F8025D" w:rsidRPr="0092198F" w:rsidRDefault="00576A5D" w:rsidP="00F80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198F">
        <w:rPr>
          <w:rFonts w:ascii="Times New Roman" w:hAnsi="Times New Roman" w:cs="Times New Roman"/>
          <w:b/>
          <w:bCs/>
          <w:sz w:val="32"/>
          <w:szCs w:val="32"/>
        </w:rPr>
        <w:t>Modul de valorificare a masei lemnoase din fondul forestier proprietatea publică a municipiului Câmpulung Moldovenesc</w:t>
      </w:r>
    </w:p>
    <w:p w14:paraId="2342E1C9" w14:textId="77777777" w:rsidR="00576A5D" w:rsidRPr="00576A5D" w:rsidRDefault="00576A5D" w:rsidP="00F80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9B366" w14:textId="0C8A53EA" w:rsidR="00754F4D" w:rsidRPr="008201E8" w:rsidRDefault="00FA04A2" w:rsidP="007F7B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Art.1.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F4D">
        <w:rPr>
          <w:rFonts w:ascii="Times New Roman" w:hAnsi="Times New Roman" w:cs="Times New Roman"/>
          <w:sz w:val="28"/>
          <w:szCs w:val="28"/>
        </w:rPr>
        <w:t>(1) Valorificarea</w:t>
      </w:r>
      <w:r w:rsidRPr="00576A5D">
        <w:rPr>
          <w:rFonts w:ascii="Times New Roman" w:hAnsi="Times New Roman" w:cs="Times New Roman"/>
          <w:sz w:val="28"/>
          <w:szCs w:val="28"/>
        </w:rPr>
        <w:t xml:space="preserve"> partizilor de masă lemnoasă constituite în fondul forestier prorietate publică a municipiului Câmpulung Moldovenesc</w:t>
      </w:r>
      <w:r w:rsidR="00754F4D">
        <w:rPr>
          <w:rFonts w:ascii="Times New Roman" w:hAnsi="Times New Roman" w:cs="Times New Roman"/>
          <w:sz w:val="28"/>
          <w:szCs w:val="28"/>
        </w:rPr>
        <w:t xml:space="preserve"> se poate face</w:t>
      </w:r>
      <w:r w:rsidRPr="00576A5D">
        <w:rPr>
          <w:rFonts w:ascii="Times New Roman" w:hAnsi="Times New Roman" w:cs="Times New Roman"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ca </w:t>
      </w:r>
      <w:r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"masă lemnoasă pe picior" </w:t>
      </w:r>
      <w:r w:rsidR="00754F4D"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și </w:t>
      </w:r>
      <w:r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 "lemn fasonat"</w:t>
      </w:r>
      <w:r w:rsidR="00754F4D"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8A53D64" w14:textId="6E587B91" w:rsidR="00FA04A2" w:rsidRPr="00576A5D" w:rsidRDefault="00FA04A2" w:rsidP="007F7B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7B9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54F4D" w:rsidRPr="00211B85">
        <w:rPr>
          <w:rFonts w:ascii="Times New Roman" w:hAnsi="Times New Roman" w:cs="Times New Roman"/>
          <w:sz w:val="28"/>
          <w:szCs w:val="28"/>
        </w:rPr>
        <w:t xml:space="preserve">(2) Modul de valorificare a partizilor de masă lemnoasă constituite în fondul forestier prorietate publică a municipiului Câmpulung Moldovenesc </w:t>
      </w:r>
      <w:r w:rsidRPr="00211B85">
        <w:rPr>
          <w:rFonts w:ascii="Times New Roman" w:hAnsi="Times New Roman" w:cs="Times New Roman"/>
          <w:sz w:val="28"/>
          <w:szCs w:val="28"/>
        </w:rPr>
        <w:t xml:space="preserve">se </w:t>
      </w:r>
      <w:r w:rsidR="00754F4D" w:rsidRPr="00211B85">
        <w:rPr>
          <w:rFonts w:ascii="Times New Roman" w:hAnsi="Times New Roman" w:cs="Times New Roman"/>
          <w:sz w:val="28"/>
          <w:szCs w:val="28"/>
        </w:rPr>
        <w:t>stabilește prin</w:t>
      </w:r>
      <w:r w:rsidRPr="00211B85">
        <w:rPr>
          <w:rFonts w:ascii="Times New Roman" w:hAnsi="Times New Roman" w:cs="Times New Roman"/>
          <w:sz w:val="28"/>
          <w:szCs w:val="28"/>
        </w:rPr>
        <w:t xml:space="preserve">  </w:t>
      </w:r>
      <w:r w:rsidR="00754F4D" w:rsidRPr="00211B85">
        <w:rPr>
          <w:rFonts w:ascii="Times New Roman" w:hAnsi="Times New Roman" w:cs="Times New Roman"/>
          <w:sz w:val="28"/>
          <w:szCs w:val="28"/>
        </w:rPr>
        <w:t>hotărârea</w:t>
      </w:r>
      <w:r w:rsidRPr="00211B85">
        <w:rPr>
          <w:rFonts w:ascii="Times New Roman" w:hAnsi="Times New Roman" w:cs="Times New Roman"/>
          <w:sz w:val="28"/>
          <w:szCs w:val="28"/>
        </w:rPr>
        <w:t xml:space="preserve"> Consiliul</w:t>
      </w:r>
      <w:r w:rsidRPr="00576A5D">
        <w:rPr>
          <w:rFonts w:ascii="Times New Roman" w:hAnsi="Times New Roman" w:cs="Times New Roman"/>
          <w:sz w:val="28"/>
          <w:szCs w:val="28"/>
        </w:rPr>
        <w:t xml:space="preserve"> Local după emiterea actelor de punere în valoare de către administratorul fondului forestier.</w:t>
      </w:r>
    </w:p>
    <w:p w14:paraId="65A6A00F" w14:textId="78BB76F9" w:rsidR="00FA04A2" w:rsidRPr="00576A5D" w:rsidRDefault="00FA04A2" w:rsidP="00FA04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Art.2</w:t>
      </w:r>
      <w:r w:rsidRPr="00576A5D">
        <w:rPr>
          <w:rFonts w:ascii="Times New Roman" w:hAnsi="Times New Roman" w:cs="Times New Roman"/>
          <w:sz w:val="28"/>
          <w:szCs w:val="28"/>
        </w:rPr>
        <w:t xml:space="preserve">  </w:t>
      </w:r>
      <w:r w:rsidR="00576A5D">
        <w:rPr>
          <w:rFonts w:ascii="Times New Roman" w:hAnsi="Times New Roman" w:cs="Times New Roman"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Cel puțin 50% din masa lemnoasă recoltată din fondul forestier proprietate publică a municipiului Câmpulung Moldovenesc se valorifică ca lemn fasonat.</w:t>
      </w:r>
    </w:p>
    <w:p w14:paraId="44574DD2" w14:textId="6E22BE57" w:rsidR="00FA04A2" w:rsidRPr="00576A5D" w:rsidRDefault="00FA04A2" w:rsidP="00FA04A2">
      <w:pPr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Art.3.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9B0">
        <w:rPr>
          <w:rFonts w:ascii="Times New Roman" w:hAnsi="Times New Roman" w:cs="Times New Roman"/>
          <w:sz w:val="28"/>
          <w:szCs w:val="28"/>
        </w:rPr>
        <w:t>Valorificarea</w:t>
      </w:r>
      <w:r w:rsidRPr="00576A5D">
        <w:rPr>
          <w:rFonts w:ascii="Times New Roman" w:hAnsi="Times New Roman" w:cs="Times New Roman"/>
          <w:sz w:val="28"/>
          <w:szCs w:val="28"/>
        </w:rPr>
        <w:t xml:space="preserve">  masei lemnoase din fondul forestier proprietate publică a municipiului Câmpulung Moldovenesc </w:t>
      </w:r>
      <w:r w:rsidR="00211B85">
        <w:rPr>
          <w:rFonts w:ascii="Times New Roman" w:hAnsi="Times New Roman" w:cs="Times New Roman"/>
          <w:sz w:val="28"/>
          <w:szCs w:val="28"/>
        </w:rPr>
        <w:t xml:space="preserve">ca </w:t>
      </w:r>
      <w:r w:rsidR="00C129B0"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"masă lemnoasă pe picior" </w:t>
      </w:r>
      <w:r w:rsidRPr="00576A5D">
        <w:rPr>
          <w:rFonts w:ascii="Times New Roman" w:hAnsi="Times New Roman" w:cs="Times New Roman"/>
          <w:sz w:val="28"/>
          <w:szCs w:val="28"/>
        </w:rPr>
        <w:t>se stabilește după cum urmează:</w:t>
      </w:r>
    </w:p>
    <w:p w14:paraId="64513A1E" w14:textId="56A56C0B" w:rsidR="00FA04A2" w:rsidRPr="00211B85" w:rsidRDefault="00FA04A2" w:rsidP="008201E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 w:rsidRPr="00211B8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ânzare prin 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licitaţie publică, cu preselecție, </w:t>
      </w:r>
      <w:r w:rsidR="00A85010">
        <w:rPr>
          <w:rFonts w:ascii="Times New Roman" w:hAnsi="Times New Roman" w:cs="Times New Roman"/>
          <w:b/>
          <w:bCs/>
          <w:sz w:val="28"/>
          <w:szCs w:val="28"/>
        </w:rPr>
        <w:t>de tipul licitație electronică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B3A90C3" w14:textId="77777777" w:rsidR="008201E8" w:rsidRDefault="00211B85" w:rsidP="007F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Prețul de pornire la licitație a masei lemnoase provenite din produse principale, tăieri de conservare și produse accidentale I este prețul stabilit prin Actul de Punere în Valoare a masei lemnoase, care se majorează cu 60 %.</w:t>
      </w:r>
    </w:p>
    <w:p w14:paraId="6A0E1389" w14:textId="0771A759" w:rsidR="00211B85" w:rsidRPr="00576A5D" w:rsidRDefault="008201E8" w:rsidP="008201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B85">
        <w:rPr>
          <w:rFonts w:ascii="Times New Roman" w:hAnsi="Times New Roman" w:cs="Times New Roman"/>
          <w:sz w:val="28"/>
          <w:szCs w:val="28"/>
        </w:rPr>
        <w:t xml:space="preserve"> </w:t>
      </w:r>
      <w:r w:rsidR="00211B85" w:rsidRPr="00576A5D">
        <w:rPr>
          <w:rFonts w:ascii="Times New Roman" w:hAnsi="Times New Roman" w:cs="Times New Roman"/>
          <w:sz w:val="28"/>
          <w:szCs w:val="28"/>
        </w:rPr>
        <w:t>Prețul de pornire la licitație a masei lemnoase provenite din produse secundare, tăieri de igienă și produse accidentale II este prețul stabilit prin Actul de Punere în Valoare a masei lemnoase, care se majorează cu 50 %.</w:t>
      </w:r>
    </w:p>
    <w:p w14:paraId="1B2F8005" w14:textId="476EEB9A" w:rsidR="00FA04A2" w:rsidRPr="00211B85" w:rsidRDefault="00FA04A2" w:rsidP="00FA0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 V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ânzare prin 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>negociere;</w:t>
      </w:r>
    </w:p>
    <w:p w14:paraId="75643091" w14:textId="04FEE0CA" w:rsidR="00FA04A2" w:rsidRPr="00576A5D" w:rsidRDefault="00FA04A2" w:rsidP="007F7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1B85">
        <w:rPr>
          <w:rFonts w:ascii="Times New Roman" w:hAnsi="Times New Roman" w:cs="Times New Roman"/>
          <w:sz w:val="28"/>
          <w:szCs w:val="28"/>
        </w:rPr>
        <w:t>- S</w:t>
      </w:r>
      <w:r w:rsidRPr="00576A5D">
        <w:rPr>
          <w:rFonts w:ascii="Times New Roman" w:hAnsi="Times New Roman" w:cs="Times New Roman"/>
          <w:sz w:val="28"/>
          <w:szCs w:val="28"/>
        </w:rPr>
        <w:t>e face în cazul partizilor de produse accidentale suprapuse și în cazul partizilor de produse accidentale în vederea realizării căilor de scos-apropiat a partizilor contractate și autorizate sau pentru masa lemnoasă din alte unităţi amenajistice aflate pe traseul căilor de scos-apropiat care trebuie realizate pentru accesibilizarea masei lemnoase contractate.</w:t>
      </w:r>
    </w:p>
    <w:p w14:paraId="1FA81813" w14:textId="7B9481EA" w:rsidR="00FA04A2" w:rsidRPr="00576A5D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A04A2" w:rsidRPr="00576A5D">
        <w:rPr>
          <w:rFonts w:ascii="Times New Roman" w:hAnsi="Times New Roman" w:cs="Times New Roman"/>
          <w:sz w:val="28"/>
          <w:szCs w:val="28"/>
        </w:rPr>
        <w:t>Prețul de pornire la negociere a masei lemnoase provenite din produse accidentale I este prețul stabilit prin Actul de Punere în Valoare a masei lemnoase, care se  majorează cu 60 %.</w:t>
      </w:r>
    </w:p>
    <w:p w14:paraId="0EB04BE0" w14:textId="3832CE2D" w:rsidR="00FA04A2" w:rsidRPr="00576A5D" w:rsidRDefault="00211B85" w:rsidP="0021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04A2" w:rsidRPr="00576A5D">
        <w:rPr>
          <w:rFonts w:ascii="Times New Roman" w:hAnsi="Times New Roman" w:cs="Times New Roman"/>
          <w:sz w:val="28"/>
          <w:szCs w:val="28"/>
        </w:rPr>
        <w:t>Prețul de pornire la negociere a masei lemnoase provenite din accidentale II este prețul stabilit prin Actul de Punere în Valoare a masei lemnoase, care se majorează cu 50 %.</w:t>
      </w:r>
    </w:p>
    <w:p w14:paraId="7D209981" w14:textId="0D40E453" w:rsidR="00211B85" w:rsidRDefault="00FA04A2" w:rsidP="0021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</w:t>
      </w:r>
      <w:r w:rsidR="00211B8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>
        <w:rPr>
          <w:rFonts w:ascii="Times New Roman" w:hAnsi="Times New Roman" w:cs="Times New Roman"/>
          <w:sz w:val="28"/>
          <w:szCs w:val="28"/>
        </w:rPr>
        <w:t>Valorificarea</w:t>
      </w:r>
      <w:r w:rsidR="00211B85" w:rsidRPr="00576A5D">
        <w:rPr>
          <w:rFonts w:ascii="Times New Roman" w:hAnsi="Times New Roman" w:cs="Times New Roman"/>
          <w:sz w:val="28"/>
          <w:szCs w:val="28"/>
        </w:rPr>
        <w:t xml:space="preserve">  masei lemnoase din fondul forestier proprietate publică a municipiului Câmpulung Moldovenesc </w:t>
      </w:r>
      <w:r w:rsidR="00211B85">
        <w:rPr>
          <w:rFonts w:ascii="Times New Roman" w:hAnsi="Times New Roman" w:cs="Times New Roman"/>
          <w:sz w:val="28"/>
          <w:szCs w:val="28"/>
        </w:rPr>
        <w:t xml:space="preserve">ca </w:t>
      </w:r>
      <w:r w:rsidR="00211B85" w:rsidRPr="00576A5D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211B85">
        <w:rPr>
          <w:rFonts w:ascii="Times New Roman" w:hAnsi="Times New Roman" w:cs="Times New Roman"/>
          <w:i/>
          <w:iCs/>
          <w:sz w:val="28"/>
          <w:szCs w:val="28"/>
        </w:rPr>
        <w:t>lemn fasonat</w:t>
      </w:r>
      <w:r w:rsidR="00211B85"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r w:rsidR="00211B85" w:rsidRPr="00576A5D">
        <w:rPr>
          <w:rFonts w:ascii="Times New Roman" w:hAnsi="Times New Roman" w:cs="Times New Roman"/>
          <w:sz w:val="28"/>
          <w:szCs w:val="28"/>
        </w:rPr>
        <w:t>se stabilește după cum urmează:</w:t>
      </w:r>
    </w:p>
    <w:p w14:paraId="5A73F939" w14:textId="4F2372D5" w:rsidR="00211B85" w:rsidRPr="00211B85" w:rsidRDefault="00211B85" w:rsidP="008201E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1E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Vânzare prin licitaţie publică, cu preselecție, </w:t>
      </w:r>
      <w:r w:rsidR="00A85010">
        <w:rPr>
          <w:rFonts w:ascii="Times New Roman" w:hAnsi="Times New Roman" w:cs="Times New Roman"/>
          <w:b/>
          <w:bCs/>
          <w:sz w:val="28"/>
          <w:szCs w:val="28"/>
        </w:rPr>
        <w:t>de tipul licitație electronică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B62AC5A" w14:textId="1838DBF8" w:rsidR="008201E8" w:rsidRPr="00576A5D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 xml:space="preserve">Prețul de pornire la licitație a lemnului fasonat este prețul stabilit prin Actul de Punere în Valoare a masei lemnoase, care se majorează cu </w:t>
      </w:r>
      <w:r w:rsidR="00A85010">
        <w:rPr>
          <w:rFonts w:ascii="Times New Roman" w:hAnsi="Times New Roman" w:cs="Times New Roman"/>
          <w:sz w:val="28"/>
          <w:szCs w:val="28"/>
        </w:rPr>
        <w:t>6</w:t>
      </w:r>
      <w:r w:rsidRPr="00576A5D">
        <w:rPr>
          <w:rFonts w:ascii="Times New Roman" w:hAnsi="Times New Roman" w:cs="Times New Roman"/>
          <w:sz w:val="28"/>
          <w:szCs w:val="28"/>
        </w:rPr>
        <w:t>0 % la care se adaugă costul exploatării</w:t>
      </w:r>
      <w:r w:rsidR="00A85010">
        <w:rPr>
          <w:rFonts w:ascii="Times New Roman" w:hAnsi="Times New Roman" w:cs="Times New Roman"/>
          <w:sz w:val="28"/>
          <w:szCs w:val="28"/>
        </w:rPr>
        <w:t xml:space="preserve"> cu T.V.A. inclus</w:t>
      </w:r>
      <w:r w:rsidR="008201E8">
        <w:rPr>
          <w:rFonts w:ascii="Times New Roman" w:hAnsi="Times New Roman" w:cs="Times New Roman"/>
          <w:sz w:val="28"/>
          <w:szCs w:val="28"/>
        </w:rPr>
        <w:t>,</w:t>
      </w:r>
    </w:p>
    <w:p w14:paraId="5FB9DD84" w14:textId="24A1E64B" w:rsidR="00211B85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6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 xml:space="preserve">Pentru lemnul fasonat care nu se adjudecă în urma unei licitații, prețul de pornire la licitație este prețul stabilit prin Actul de Punere în Valoare a masei lemnoase, care se majorează cu </w:t>
      </w:r>
      <w:r w:rsidR="00A85010">
        <w:rPr>
          <w:rFonts w:ascii="Times New Roman" w:hAnsi="Times New Roman" w:cs="Times New Roman"/>
          <w:sz w:val="28"/>
          <w:szCs w:val="28"/>
        </w:rPr>
        <w:t>5</w:t>
      </w:r>
      <w:r w:rsidRPr="00576A5D">
        <w:rPr>
          <w:rFonts w:ascii="Times New Roman" w:hAnsi="Times New Roman" w:cs="Times New Roman"/>
          <w:sz w:val="28"/>
          <w:szCs w:val="28"/>
        </w:rPr>
        <w:t>0 %, la care se adaugă costul exploatării</w:t>
      </w:r>
      <w:r w:rsidR="00635E6F">
        <w:rPr>
          <w:rFonts w:ascii="Times New Roman" w:hAnsi="Times New Roman" w:cs="Times New Roman"/>
          <w:sz w:val="28"/>
          <w:szCs w:val="28"/>
        </w:rPr>
        <w:t xml:space="preserve"> cu T.V.A. inclus</w:t>
      </w:r>
      <w:r w:rsidRPr="00576A5D">
        <w:rPr>
          <w:rFonts w:ascii="Times New Roman" w:hAnsi="Times New Roman" w:cs="Times New Roman"/>
          <w:sz w:val="28"/>
          <w:szCs w:val="28"/>
        </w:rPr>
        <w:t>.</w:t>
      </w:r>
    </w:p>
    <w:p w14:paraId="0B4F6AE0" w14:textId="77777777" w:rsidR="0092198F" w:rsidRDefault="0092198F" w:rsidP="0092198F">
      <w:pPr>
        <w:spacing w:after="0"/>
        <w:ind w:right="-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DA3961" w14:textId="4FFC762A" w:rsidR="00211B85" w:rsidRDefault="00211B85" w:rsidP="007F7B9F">
      <w:pPr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>2. Vânzare directă</w:t>
      </w:r>
    </w:p>
    <w:p w14:paraId="20D09999" w14:textId="6B0D91F4" w:rsidR="00211B85" w:rsidRPr="00211B85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01E8">
        <w:rPr>
          <w:rFonts w:ascii="Times New Roman" w:hAnsi="Times New Roman" w:cs="Times New Roman"/>
          <w:sz w:val="28"/>
          <w:szCs w:val="28"/>
        </w:rPr>
        <w:t>L</w:t>
      </w:r>
      <w:r w:rsidR="008201E8" w:rsidRPr="00576A5D">
        <w:rPr>
          <w:rFonts w:ascii="Times New Roman" w:hAnsi="Times New Roman" w:cs="Times New Roman"/>
          <w:sz w:val="28"/>
          <w:szCs w:val="28"/>
        </w:rPr>
        <w:t xml:space="preserve">emnului de foc și </w:t>
      </w:r>
      <w:r w:rsidR="008201E8">
        <w:rPr>
          <w:rFonts w:ascii="Times New Roman" w:hAnsi="Times New Roman" w:cs="Times New Roman"/>
          <w:sz w:val="28"/>
          <w:szCs w:val="28"/>
        </w:rPr>
        <w:t>cel</w:t>
      </w:r>
      <w:r w:rsidR="008201E8" w:rsidRPr="00576A5D">
        <w:rPr>
          <w:rFonts w:ascii="Times New Roman" w:hAnsi="Times New Roman" w:cs="Times New Roman"/>
          <w:sz w:val="28"/>
          <w:szCs w:val="28"/>
        </w:rPr>
        <w:t xml:space="preserve"> de lucru, cu capătul gros de maxim 24 cm</w:t>
      </w:r>
      <w:r w:rsidR="008201E8" w:rsidRPr="00576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bCs/>
          <w:sz w:val="28"/>
          <w:szCs w:val="28"/>
        </w:rPr>
        <w:t>în vederea asigurării necesarului de material lemnos destinat populației Municipiului Câmpulung Moldovenesc</w:t>
      </w:r>
      <w:r w:rsidR="008201E8">
        <w:rPr>
          <w:rFonts w:ascii="Times New Roman" w:hAnsi="Times New Roman" w:cs="Times New Roman"/>
          <w:sz w:val="28"/>
          <w:szCs w:val="28"/>
        </w:rPr>
        <w:t>.</w:t>
      </w:r>
    </w:p>
    <w:p w14:paraId="60956276" w14:textId="503D6166" w:rsidR="008201E8" w:rsidRDefault="008201E8" w:rsidP="007F7B9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576A5D">
        <w:rPr>
          <w:rFonts w:ascii="Times New Roman" w:hAnsi="Times New Roman" w:cs="Times New Roman"/>
          <w:bCs/>
          <w:sz w:val="28"/>
          <w:szCs w:val="28"/>
        </w:rPr>
        <w:t xml:space="preserve">rețul de vânzarea este prețul </w:t>
      </w:r>
      <w:r w:rsidR="00A85010">
        <w:rPr>
          <w:rFonts w:ascii="Times New Roman" w:hAnsi="Times New Roman" w:cs="Times New Roman"/>
          <w:bCs/>
          <w:sz w:val="28"/>
          <w:szCs w:val="28"/>
        </w:rPr>
        <w:t>practicat de administratorul fondului forestier respectiv Regia Națională a Pădurilor – ROMSILVA, Direcția Silvică Suceava, pentru lemnul de foc și cel de lucru cu capătul gros de maxim 24 cm din fondul forestier proprietate de  stat</w:t>
      </w:r>
      <w:r w:rsidRPr="00576A5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53349C9" w14:textId="7F0216C5" w:rsidR="00FA04A2" w:rsidRPr="008201E8" w:rsidRDefault="008201E8" w:rsidP="007F7B9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20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bCs/>
          <w:sz w:val="28"/>
          <w:szCs w:val="28"/>
        </w:rPr>
        <w:t>Cantitatea de material lemnos supusă vânzării directe se stabilește prin hotărâre a Consiliului Local.</w:t>
      </w:r>
    </w:p>
    <w:p w14:paraId="61878478" w14:textId="0E3478C5" w:rsidR="00757286" w:rsidRPr="00576A5D" w:rsidRDefault="008201E8" w:rsidP="009219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7F7B9F" w:rsidRPr="007F7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4A2" w:rsidRPr="007F7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4A2" w:rsidRPr="00576A5D">
        <w:rPr>
          <w:rFonts w:ascii="Times New Roman" w:hAnsi="Times New Roman" w:cs="Times New Roman"/>
          <w:sz w:val="28"/>
          <w:szCs w:val="28"/>
        </w:rPr>
        <w:t xml:space="preserve">Lemnul fasonat poate fi valorificat și în alt mod </w:t>
      </w:r>
      <w:r>
        <w:rPr>
          <w:rFonts w:ascii="Times New Roman" w:hAnsi="Times New Roman" w:cs="Times New Roman"/>
          <w:sz w:val="28"/>
          <w:szCs w:val="28"/>
        </w:rPr>
        <w:t>aprobat</w:t>
      </w:r>
      <w:r w:rsidR="00FA04A2" w:rsidRPr="00576A5D">
        <w:rPr>
          <w:rFonts w:ascii="Times New Roman" w:hAnsi="Times New Roman" w:cs="Times New Roman"/>
          <w:sz w:val="28"/>
          <w:szCs w:val="28"/>
        </w:rPr>
        <w:t xml:space="preserve"> prin hotărârea Consiliului Local.</w:t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1890"/>
        <w:gridCol w:w="2430"/>
        <w:gridCol w:w="2070"/>
        <w:gridCol w:w="8820"/>
      </w:tblGrid>
      <w:tr w:rsidR="0095511F" w:rsidRPr="00576A5D" w14:paraId="5AAD5B8A" w14:textId="77777777" w:rsidTr="00576A5D">
        <w:trPr>
          <w:trHeight w:val="3004"/>
        </w:trPr>
        <w:tc>
          <w:tcPr>
            <w:tcW w:w="1890" w:type="dxa"/>
            <w:shd w:val="clear" w:color="auto" w:fill="auto"/>
          </w:tcPr>
          <w:p w14:paraId="7AC79A81" w14:textId="1D8A8B23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2430" w:type="dxa"/>
            <w:shd w:val="clear" w:color="auto" w:fill="auto"/>
          </w:tcPr>
          <w:p w14:paraId="6BBC4A29" w14:textId="4E7D21D6" w:rsidR="0095511F" w:rsidRPr="00576A5D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3175ECF3" w14:textId="77777777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2070" w:type="dxa"/>
            <w:shd w:val="clear" w:color="auto" w:fill="auto"/>
          </w:tcPr>
          <w:p w14:paraId="023F81AC" w14:textId="77777777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1E3231FD" w14:textId="77777777" w:rsidR="0095511F" w:rsidRPr="00576A5D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40FE90B" w14:textId="75A98562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8820" w:type="dxa"/>
            <w:shd w:val="clear" w:color="auto" w:fill="auto"/>
          </w:tcPr>
          <w:p w14:paraId="4DCE0DB6" w14:textId="71EB575C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74F0E278" w14:textId="2C2C33A0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582D1040" w14:textId="7AE22C0C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53D54E6D" w14:textId="689F8FC6" w:rsidR="0095511F" w:rsidRDefault="00DA7643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</w:t>
            </w:r>
            <w:r w:rsidR="0095511F"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74657FFE" w14:textId="77777777" w:rsidR="00771FF5" w:rsidRPr="00576A5D" w:rsidRDefault="00771FF5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B248CB1" w14:textId="1D8A215E" w:rsidR="00771FF5" w:rsidRDefault="00771FF5" w:rsidP="00771FF5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</w:t>
            </w:r>
            <w:r w:rsidRPr="00771F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Compartiment administrare </w:t>
            </w:r>
          </w:p>
          <w:p w14:paraId="392E8A02" w14:textId="5F642981" w:rsidR="0095511F" w:rsidRPr="00771FF5" w:rsidRDefault="00771FF5" w:rsidP="00771FF5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d</w:t>
            </w:r>
            <w:r w:rsidRPr="00771F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omeniul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0738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</w:t>
            </w:r>
            <w:r w:rsidRPr="00771F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ublic și privat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37E2DBC" w14:textId="3A1E1C80" w:rsidR="0095511F" w:rsidRPr="00576A5D" w:rsidRDefault="00DA7643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</w:t>
            </w:r>
            <w:r w:rsidR="00771F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5511F"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59BB2001" w14:textId="77777777" w:rsidR="0095511F" w:rsidRPr="00576A5D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576A5D" w:rsidSect="0092198F">
      <w:pgSz w:w="11906" w:h="16838"/>
      <w:pgMar w:top="1103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7382A"/>
    <w:rsid w:val="00101A71"/>
    <w:rsid w:val="001C0BE3"/>
    <w:rsid w:val="00211B85"/>
    <w:rsid w:val="002C37D5"/>
    <w:rsid w:val="003270C1"/>
    <w:rsid w:val="003837A5"/>
    <w:rsid w:val="00576A5D"/>
    <w:rsid w:val="00635E6F"/>
    <w:rsid w:val="00754F4D"/>
    <w:rsid w:val="00757286"/>
    <w:rsid w:val="00771FF5"/>
    <w:rsid w:val="007D6977"/>
    <w:rsid w:val="007F7B9F"/>
    <w:rsid w:val="008201E8"/>
    <w:rsid w:val="0092198F"/>
    <w:rsid w:val="0095511F"/>
    <w:rsid w:val="009D74BE"/>
    <w:rsid w:val="00A85010"/>
    <w:rsid w:val="00C129B0"/>
    <w:rsid w:val="00C90203"/>
    <w:rsid w:val="00DA7643"/>
    <w:rsid w:val="00E07E8C"/>
    <w:rsid w:val="00EE355F"/>
    <w:rsid w:val="00F13DE9"/>
    <w:rsid w:val="00F8025D"/>
    <w:rsid w:val="00FA04A2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17</cp:revision>
  <cp:lastPrinted>2025-04-03T09:15:00Z</cp:lastPrinted>
  <dcterms:created xsi:type="dcterms:W3CDTF">2019-04-05T06:59:00Z</dcterms:created>
  <dcterms:modified xsi:type="dcterms:W3CDTF">2025-05-08T05:14:00Z</dcterms:modified>
</cp:coreProperties>
</file>