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5A672A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03EC17ED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135E7FD8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A84E06E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  <w:p w14:paraId="6735C0A0" w14:textId="31381ECC" w:rsidR="005E525D" w:rsidRPr="005A672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14:paraId="142B9DC8" w14:textId="4E8AFF3E" w:rsidR="0095511F" w:rsidRPr="005A672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5A672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la H.C</w:t>
              </w:r>
            </w:smartTag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.L. </w:t>
            </w:r>
            <w:r w:rsidR="000D5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53</w:t>
            </w: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 w:rsidR="00A13D5C"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51BBFA0E" w14:textId="77777777" w:rsidR="00BE7D32" w:rsidRPr="005A672A" w:rsidRDefault="00BE7D32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5961E" w14:textId="4FB4C349" w:rsidR="00790A85" w:rsidRPr="005A672A" w:rsidRDefault="00F8025D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Modalități de valorificare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a unui volum brut de masă lemnoasă de </w:t>
      </w:r>
      <w:r w:rsidR="00474A0D">
        <w:rPr>
          <w:rFonts w:ascii="Times New Roman" w:hAnsi="Times New Roman" w:cs="Times New Roman"/>
          <w:b/>
          <w:bCs/>
          <w:sz w:val="20"/>
          <w:szCs w:val="20"/>
        </w:rPr>
        <w:t>1472.35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mc, din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fondul forestier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proprietatea publică a municipiului Câmpulung Moldovenesc</w:t>
      </w:r>
    </w:p>
    <w:p w14:paraId="0E48C453" w14:textId="1238A31D" w:rsidR="0095511F" w:rsidRPr="005A672A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>Volumul brut de masă lemnoasă din fondul forestier pro</w:t>
      </w:r>
      <w:r w:rsidR="000B61F2" w:rsidRPr="005A672A">
        <w:rPr>
          <w:rFonts w:ascii="Times New Roman" w:hAnsi="Times New Roman" w:cs="Times New Roman"/>
          <w:sz w:val="20"/>
          <w:szCs w:val="20"/>
        </w:rPr>
        <w:t>p</w:t>
      </w:r>
      <w:r w:rsidRPr="005A672A">
        <w:rPr>
          <w:rFonts w:ascii="Times New Roman" w:hAnsi="Times New Roman" w:cs="Times New Roman"/>
          <w:sz w:val="20"/>
          <w:szCs w:val="20"/>
        </w:rPr>
        <w:t>ri</w:t>
      </w:r>
      <w:r w:rsidR="000B61F2" w:rsidRPr="005A672A">
        <w:rPr>
          <w:rFonts w:ascii="Times New Roman" w:hAnsi="Times New Roman" w:cs="Times New Roman"/>
          <w:sz w:val="20"/>
          <w:szCs w:val="20"/>
        </w:rPr>
        <w:t>e</w:t>
      </w:r>
      <w:r w:rsidRPr="005A672A">
        <w:rPr>
          <w:rFonts w:ascii="Times New Roman" w:hAnsi="Times New Roman" w:cs="Times New Roman"/>
          <w:sz w:val="20"/>
          <w:szCs w:val="20"/>
        </w:rPr>
        <w:t xml:space="preserve">tate publică a municipiului Câmpulung Moldovenesc, ce se valorifică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5A672A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559500EE" w14:textId="39910F88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17CE852D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C62B82" w:rsidRPr="005A672A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7837AC20" w:rsidR="00C62B82" w:rsidRPr="005A672A" w:rsidRDefault="00500A43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1</w:t>
            </w:r>
          </w:p>
        </w:tc>
        <w:tc>
          <w:tcPr>
            <w:tcW w:w="2544" w:type="dxa"/>
          </w:tcPr>
          <w:p w14:paraId="795D84DF" w14:textId="2016A14D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3BF6330" w14:textId="77E3FD0F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304CEBCD" w14:textId="5FBB3A24" w:rsidR="00C62B82" w:rsidRPr="005A672A" w:rsidRDefault="00474A0D" w:rsidP="0095511F">
            <w:pPr>
              <w:jc w:val="center"/>
            </w:pPr>
            <w:r>
              <w:t>5661</w:t>
            </w:r>
            <w:r w:rsidR="00C62B82" w:rsidRPr="005A672A">
              <w:t xml:space="preserve">/ </w:t>
            </w:r>
            <w:r>
              <w:t>2500029102130</w:t>
            </w:r>
          </w:p>
        </w:tc>
        <w:tc>
          <w:tcPr>
            <w:tcW w:w="3677" w:type="dxa"/>
            <w:vAlign w:val="center"/>
          </w:tcPr>
          <w:p w14:paraId="11FED644" w14:textId="045C10B2" w:rsidR="00C62B82" w:rsidRPr="005A672A" w:rsidRDefault="00474A0D" w:rsidP="0095511F">
            <w:pPr>
              <w:jc w:val="center"/>
            </w:pPr>
            <w:r>
              <w:t>637</w:t>
            </w:r>
            <w:r w:rsidR="00A13D5C" w:rsidRPr="005A672A">
              <w:t>.</w:t>
            </w:r>
            <w:r>
              <w:t>80</w:t>
            </w:r>
          </w:p>
        </w:tc>
      </w:tr>
      <w:tr w:rsidR="0095511F" w:rsidRPr="005A672A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74ABB616" w:rsidR="0095511F" w:rsidRPr="005A672A" w:rsidRDefault="00474A0D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637.80</w:t>
            </w:r>
          </w:p>
        </w:tc>
      </w:tr>
    </w:tbl>
    <w:p w14:paraId="1901A4B6" w14:textId="77777777" w:rsidR="00F8025D" w:rsidRPr="005A672A" w:rsidRDefault="00F8025D">
      <w:pPr>
        <w:rPr>
          <w:rFonts w:ascii="Times New Roman" w:hAnsi="Times New Roman" w:cs="Times New Roman"/>
          <w:sz w:val="20"/>
          <w:szCs w:val="20"/>
        </w:rPr>
      </w:pPr>
    </w:p>
    <w:p w14:paraId="75CC17B5" w14:textId="0660020C" w:rsidR="00C62B82" w:rsidRPr="005A672A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 xml:space="preserve">Volumul brut de masă lemnoasă din fondul forestier proprietate publică a municipiului Câmpulung Moldovenesc, ce se valorifică ca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5A672A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7999EA8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258E7D0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A13D5C" w:rsidRPr="005A672A" w14:paraId="4B2496FC" w14:textId="77777777" w:rsidTr="00005DBE">
        <w:trPr>
          <w:trHeight w:val="305"/>
          <w:jc w:val="center"/>
        </w:trPr>
        <w:tc>
          <w:tcPr>
            <w:tcW w:w="1114" w:type="dxa"/>
          </w:tcPr>
          <w:p w14:paraId="260D872B" w14:textId="3608E3A1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36" w:type="dxa"/>
            <w:vAlign w:val="center"/>
          </w:tcPr>
          <w:p w14:paraId="70073D0F" w14:textId="60FCE991" w:rsidR="00A13D5C" w:rsidRPr="005A672A" w:rsidRDefault="00474A0D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Iacobeni</w:t>
            </w:r>
          </w:p>
        </w:tc>
        <w:tc>
          <w:tcPr>
            <w:tcW w:w="3227" w:type="dxa"/>
            <w:vAlign w:val="center"/>
          </w:tcPr>
          <w:p w14:paraId="60BE4A61" w14:textId="0E22CAFA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F3854A9" w14:textId="49281E0E" w:rsidR="00A13D5C" w:rsidRPr="005A672A" w:rsidRDefault="00474A0D" w:rsidP="00005DBE">
            <w:pPr>
              <w:jc w:val="center"/>
            </w:pPr>
            <w:r>
              <w:t>9079</w:t>
            </w:r>
            <w:r w:rsidR="005A672A" w:rsidRPr="005A672A">
              <w:t xml:space="preserve">/ </w:t>
            </w:r>
            <w:r>
              <w:t>2500029000390</w:t>
            </w:r>
          </w:p>
        </w:tc>
        <w:tc>
          <w:tcPr>
            <w:tcW w:w="3666" w:type="dxa"/>
            <w:vAlign w:val="center"/>
          </w:tcPr>
          <w:p w14:paraId="2F14C70A" w14:textId="41D8E8E7" w:rsidR="00A13D5C" w:rsidRPr="005A672A" w:rsidRDefault="00474A0D" w:rsidP="00005DBE">
            <w:pPr>
              <w:jc w:val="center"/>
            </w:pPr>
            <w:r>
              <w:t>205.97</w:t>
            </w:r>
          </w:p>
        </w:tc>
      </w:tr>
      <w:tr w:rsidR="00A13D5C" w:rsidRPr="005A672A" w14:paraId="16ACAE1A" w14:textId="77777777" w:rsidTr="00005DBE">
        <w:trPr>
          <w:trHeight w:val="305"/>
          <w:jc w:val="center"/>
        </w:trPr>
        <w:tc>
          <w:tcPr>
            <w:tcW w:w="1114" w:type="dxa"/>
          </w:tcPr>
          <w:p w14:paraId="1C4F4C43" w14:textId="4BBD11A4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6" w:type="dxa"/>
            <w:vAlign w:val="center"/>
          </w:tcPr>
          <w:p w14:paraId="292D6C40" w14:textId="506B15AA" w:rsidR="00A13D5C" w:rsidRPr="005A672A" w:rsidRDefault="00474A0D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Iacobeni</w:t>
            </w:r>
          </w:p>
        </w:tc>
        <w:tc>
          <w:tcPr>
            <w:tcW w:w="3227" w:type="dxa"/>
            <w:vAlign w:val="center"/>
          </w:tcPr>
          <w:p w14:paraId="4E9E98C8" w14:textId="67D194FC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5582013" w14:textId="47C8970C" w:rsidR="00A13D5C" w:rsidRPr="005A672A" w:rsidRDefault="00474A0D" w:rsidP="00005DBE">
            <w:pPr>
              <w:jc w:val="center"/>
            </w:pPr>
            <w:r>
              <w:t>9080</w:t>
            </w:r>
            <w:r w:rsidR="005A672A" w:rsidRPr="005A672A">
              <w:t>/ 2</w:t>
            </w:r>
            <w:r>
              <w:t>5</w:t>
            </w:r>
            <w:r w:rsidR="005A672A" w:rsidRPr="005A672A">
              <w:t>000</w:t>
            </w:r>
            <w:r>
              <w:t>29000400</w:t>
            </w:r>
          </w:p>
        </w:tc>
        <w:tc>
          <w:tcPr>
            <w:tcW w:w="3666" w:type="dxa"/>
            <w:vAlign w:val="center"/>
          </w:tcPr>
          <w:p w14:paraId="10D35691" w14:textId="7734BD8C" w:rsidR="00A13D5C" w:rsidRPr="005A672A" w:rsidRDefault="00474A0D" w:rsidP="00005DBE">
            <w:pPr>
              <w:jc w:val="center"/>
            </w:pPr>
            <w:r>
              <w:t>373.26</w:t>
            </w:r>
          </w:p>
        </w:tc>
      </w:tr>
      <w:tr w:rsidR="00A13D5C" w:rsidRPr="005A672A" w14:paraId="288D8F1A" w14:textId="77777777" w:rsidTr="00005DBE">
        <w:trPr>
          <w:trHeight w:val="305"/>
          <w:jc w:val="center"/>
        </w:trPr>
        <w:tc>
          <w:tcPr>
            <w:tcW w:w="1114" w:type="dxa"/>
          </w:tcPr>
          <w:p w14:paraId="17FA1063" w14:textId="3FB525A2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36" w:type="dxa"/>
            <w:vAlign w:val="center"/>
          </w:tcPr>
          <w:p w14:paraId="6F5362A7" w14:textId="27C262A2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Iacobeni</w:t>
            </w:r>
          </w:p>
        </w:tc>
        <w:tc>
          <w:tcPr>
            <w:tcW w:w="3227" w:type="dxa"/>
            <w:vAlign w:val="center"/>
          </w:tcPr>
          <w:p w14:paraId="6CFCA5D0" w14:textId="6E4D8247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3721439" w14:textId="7936FB07" w:rsidR="00A13D5C" w:rsidRPr="005A672A" w:rsidRDefault="00474A0D" w:rsidP="00005DBE">
            <w:pPr>
              <w:jc w:val="center"/>
            </w:pPr>
            <w:r>
              <w:t>9081</w:t>
            </w:r>
            <w:r w:rsidR="005A672A" w:rsidRPr="005A672A">
              <w:t>/ 2</w:t>
            </w:r>
            <w:r>
              <w:t>5</w:t>
            </w:r>
            <w:r w:rsidR="005A672A" w:rsidRPr="005A672A">
              <w:t>0002900</w:t>
            </w:r>
            <w:r>
              <w:t>0410</w:t>
            </w:r>
          </w:p>
        </w:tc>
        <w:tc>
          <w:tcPr>
            <w:tcW w:w="3666" w:type="dxa"/>
            <w:vAlign w:val="center"/>
          </w:tcPr>
          <w:p w14:paraId="3A7EABB2" w14:textId="34A32E9E" w:rsidR="00A13D5C" w:rsidRPr="005A672A" w:rsidRDefault="00474A0D" w:rsidP="00005DBE">
            <w:pPr>
              <w:jc w:val="center"/>
            </w:pPr>
            <w:r>
              <w:t>255</w:t>
            </w:r>
            <w:r w:rsidR="005A672A" w:rsidRPr="005A672A">
              <w:t>.</w:t>
            </w:r>
            <w:r>
              <w:t>32</w:t>
            </w:r>
          </w:p>
        </w:tc>
      </w:tr>
      <w:tr w:rsidR="00C62B82" w:rsidRPr="005A672A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1D7014C4" w:rsidR="00C62B82" w:rsidRPr="005A672A" w:rsidRDefault="00474A0D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834.55</w:t>
            </w:r>
          </w:p>
        </w:tc>
      </w:tr>
    </w:tbl>
    <w:p w14:paraId="69F590F8" w14:textId="77777777" w:rsidR="00C62B82" w:rsidRPr="005A672A" w:rsidRDefault="00C62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3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590"/>
      </w:tblGrid>
      <w:tr w:rsidR="0095511F" w:rsidRPr="005A672A" w14:paraId="5AAD5B8A" w14:textId="77777777" w:rsidTr="005A672A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Secretarul General al Municipiului,</w:t>
            </w:r>
          </w:p>
          <w:p w14:paraId="3175ECF3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Viză C.F.P,</w:t>
            </w:r>
          </w:p>
          <w:p w14:paraId="1E3231FD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Director economic,</w:t>
            </w:r>
          </w:p>
          <w:p w14:paraId="140FE90B" w14:textId="75A98562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Florescu Iuliana</w:t>
            </w:r>
          </w:p>
        </w:tc>
        <w:tc>
          <w:tcPr>
            <w:tcW w:w="4590" w:type="dxa"/>
            <w:shd w:val="clear" w:color="auto" w:fill="auto"/>
          </w:tcPr>
          <w:p w14:paraId="4DCE0DB6" w14:textId="3873C983" w:rsidR="0095511F" w:rsidRPr="005A672A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</w:t>
            </w: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Serviciul Patrimoniu</w:t>
            </w:r>
          </w:p>
          <w:p w14:paraId="74F0E278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Întocmit,</w:t>
            </w:r>
          </w:p>
          <w:p w14:paraId="582D1040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Șef serviciu</w:t>
            </w:r>
          </w:p>
          <w:p w14:paraId="53D54E6D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Niță Luminița</w:t>
            </w:r>
          </w:p>
          <w:p w14:paraId="392E8A02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117DB28" w14:textId="53CF178E" w:rsidR="000C6C8F" w:rsidRPr="000C6C8F" w:rsidRDefault="000C6C8F" w:rsidP="000C6C8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C6C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Compartiment administrare domeniul public și privat</w:t>
            </w:r>
          </w:p>
          <w:p w14:paraId="437E2DBC" w14:textId="49714378" w:rsidR="0095511F" w:rsidRPr="005A672A" w:rsidRDefault="0095511F" w:rsidP="000C6C8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Zdrob George</w:t>
            </w:r>
          </w:p>
        </w:tc>
      </w:tr>
    </w:tbl>
    <w:p w14:paraId="59BB2001" w14:textId="77777777" w:rsidR="0095511F" w:rsidRPr="005A672A" w:rsidRDefault="0095511F">
      <w:pPr>
        <w:rPr>
          <w:rFonts w:ascii="Times New Roman" w:hAnsi="Times New Roman" w:cs="Times New Roman"/>
          <w:sz w:val="20"/>
          <w:szCs w:val="20"/>
        </w:rPr>
      </w:pPr>
    </w:p>
    <w:sectPr w:rsidR="0095511F" w:rsidRPr="005A672A" w:rsidSect="000C6C8F">
      <w:pgSz w:w="16838" w:h="11906" w:orient="landscape"/>
      <w:pgMar w:top="90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0C6C8F"/>
    <w:rsid w:val="000D55F2"/>
    <w:rsid w:val="00114956"/>
    <w:rsid w:val="001C0BE3"/>
    <w:rsid w:val="002125AC"/>
    <w:rsid w:val="002C37D5"/>
    <w:rsid w:val="003270C1"/>
    <w:rsid w:val="00474A0D"/>
    <w:rsid w:val="00500A43"/>
    <w:rsid w:val="005369D6"/>
    <w:rsid w:val="005A672A"/>
    <w:rsid w:val="005D3C4B"/>
    <w:rsid w:val="005E525D"/>
    <w:rsid w:val="00653D64"/>
    <w:rsid w:val="007171F2"/>
    <w:rsid w:val="00757286"/>
    <w:rsid w:val="00790A85"/>
    <w:rsid w:val="008D5DFB"/>
    <w:rsid w:val="0095511F"/>
    <w:rsid w:val="00984561"/>
    <w:rsid w:val="009D74BE"/>
    <w:rsid w:val="00A13D5C"/>
    <w:rsid w:val="00A70170"/>
    <w:rsid w:val="00B01039"/>
    <w:rsid w:val="00BE7D32"/>
    <w:rsid w:val="00C53A9E"/>
    <w:rsid w:val="00C56975"/>
    <w:rsid w:val="00C62B82"/>
    <w:rsid w:val="00C90203"/>
    <w:rsid w:val="00CB1EB3"/>
    <w:rsid w:val="00E07E8C"/>
    <w:rsid w:val="00E6103B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23</cp:revision>
  <cp:lastPrinted>2025-04-25T10:05:00Z</cp:lastPrinted>
  <dcterms:created xsi:type="dcterms:W3CDTF">2019-04-05T06:59:00Z</dcterms:created>
  <dcterms:modified xsi:type="dcterms:W3CDTF">2025-05-08T06:20:00Z</dcterms:modified>
</cp:coreProperties>
</file>