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4877D" w14:textId="77777777" w:rsidR="00BA34A9" w:rsidRPr="00AA538A" w:rsidRDefault="00BA34A9" w:rsidP="009A6014">
      <w:pPr>
        <w:pStyle w:val="Title"/>
        <w:jc w:val="left"/>
        <w:rPr>
          <w:sz w:val="24"/>
        </w:rPr>
      </w:pPr>
    </w:p>
    <w:p w14:paraId="0B5E826E" w14:textId="77777777" w:rsidR="0017400E" w:rsidRPr="009A6014" w:rsidRDefault="0017400E" w:rsidP="009A6014">
      <w:pPr>
        <w:pStyle w:val="NoSpacing"/>
        <w:jc w:val="center"/>
        <w:rPr>
          <w:rFonts w:ascii="Times New Roman" w:hAnsi="Times New Roman"/>
          <w:b/>
          <w:bCs/>
          <w:sz w:val="28"/>
          <w:szCs w:val="28"/>
        </w:rPr>
      </w:pPr>
      <w:r w:rsidRPr="009A6014">
        <w:rPr>
          <w:rFonts w:ascii="Times New Roman" w:hAnsi="Times New Roman"/>
          <w:b/>
          <w:bCs/>
          <w:sz w:val="28"/>
          <w:szCs w:val="28"/>
        </w:rPr>
        <w:t>ROMÂNIA</w:t>
      </w:r>
    </w:p>
    <w:p w14:paraId="43BE7C65" w14:textId="77777777" w:rsidR="0017400E" w:rsidRPr="009A6014" w:rsidRDefault="0017400E" w:rsidP="009A6014">
      <w:pPr>
        <w:pStyle w:val="NoSpacing"/>
        <w:jc w:val="center"/>
        <w:rPr>
          <w:rFonts w:ascii="Times New Roman" w:hAnsi="Times New Roman"/>
          <w:b/>
          <w:bCs/>
          <w:sz w:val="28"/>
          <w:szCs w:val="28"/>
        </w:rPr>
      </w:pPr>
      <w:r w:rsidRPr="009A6014">
        <w:rPr>
          <w:rFonts w:ascii="Times New Roman" w:hAnsi="Times New Roman"/>
          <w:b/>
          <w:bCs/>
          <w:sz w:val="28"/>
          <w:szCs w:val="28"/>
        </w:rPr>
        <w:t>JUDEŢUL SUCEAVA</w:t>
      </w:r>
    </w:p>
    <w:p w14:paraId="7DB6FEA3" w14:textId="77777777" w:rsidR="0017400E" w:rsidRPr="009A6014" w:rsidRDefault="0017400E" w:rsidP="009A6014">
      <w:pPr>
        <w:pStyle w:val="NoSpacing"/>
        <w:jc w:val="center"/>
        <w:rPr>
          <w:rFonts w:ascii="Times New Roman" w:hAnsi="Times New Roman"/>
          <w:b/>
          <w:bCs/>
          <w:sz w:val="28"/>
          <w:szCs w:val="28"/>
        </w:rPr>
      </w:pPr>
      <w:r w:rsidRPr="009A6014">
        <w:rPr>
          <w:rFonts w:ascii="Times New Roman" w:hAnsi="Times New Roman"/>
          <w:b/>
          <w:bCs/>
          <w:sz w:val="28"/>
          <w:szCs w:val="28"/>
        </w:rPr>
        <w:t>MUNICIPIUL CÂMPULUNG MOLDOVENESC</w:t>
      </w:r>
    </w:p>
    <w:p w14:paraId="7053AC26" w14:textId="77777777" w:rsidR="0017400E" w:rsidRPr="009A6014" w:rsidRDefault="0017400E" w:rsidP="009A6014">
      <w:pPr>
        <w:pStyle w:val="NoSpacing"/>
        <w:jc w:val="center"/>
        <w:rPr>
          <w:rFonts w:ascii="Times New Roman" w:hAnsi="Times New Roman"/>
          <w:b/>
          <w:bCs/>
          <w:sz w:val="28"/>
          <w:szCs w:val="28"/>
        </w:rPr>
      </w:pPr>
      <w:r w:rsidRPr="009A6014">
        <w:rPr>
          <w:rFonts w:ascii="Times New Roman" w:hAnsi="Times New Roman"/>
          <w:b/>
          <w:bCs/>
          <w:sz w:val="28"/>
          <w:szCs w:val="28"/>
        </w:rPr>
        <w:t>CONSILIUL LOCAL</w:t>
      </w:r>
    </w:p>
    <w:p w14:paraId="1EA745B6" w14:textId="77777777" w:rsidR="00BA34A9" w:rsidRPr="00AA538A" w:rsidRDefault="00BA34A9" w:rsidP="007454B3">
      <w:pPr>
        <w:rPr>
          <w:b/>
        </w:rPr>
      </w:pPr>
    </w:p>
    <w:p w14:paraId="122A07E6" w14:textId="77777777" w:rsidR="00B21D93" w:rsidRPr="00AA538A" w:rsidRDefault="00B21D93" w:rsidP="007454B3">
      <w:pPr>
        <w:rPr>
          <w:b/>
        </w:rPr>
      </w:pPr>
    </w:p>
    <w:p w14:paraId="717DBF8B" w14:textId="2758C536" w:rsidR="0017400E" w:rsidRPr="009A6014" w:rsidRDefault="0017400E" w:rsidP="009A6014">
      <w:pPr>
        <w:pStyle w:val="NoSpacing"/>
        <w:jc w:val="center"/>
        <w:rPr>
          <w:rFonts w:ascii="Times New Roman" w:hAnsi="Times New Roman"/>
          <w:b/>
          <w:bCs/>
          <w:sz w:val="28"/>
          <w:szCs w:val="28"/>
        </w:rPr>
      </w:pPr>
      <w:r w:rsidRPr="009A6014">
        <w:rPr>
          <w:rFonts w:ascii="Times New Roman" w:hAnsi="Times New Roman"/>
          <w:b/>
          <w:bCs/>
          <w:sz w:val="28"/>
          <w:szCs w:val="28"/>
        </w:rPr>
        <w:t>HOTĂRÂRE</w:t>
      </w:r>
      <w:r w:rsidR="009A6014" w:rsidRPr="009A6014">
        <w:rPr>
          <w:rFonts w:ascii="Times New Roman" w:hAnsi="Times New Roman"/>
          <w:b/>
          <w:bCs/>
          <w:sz w:val="28"/>
          <w:szCs w:val="28"/>
        </w:rPr>
        <w:t>A NR.</w:t>
      </w:r>
      <w:r w:rsidR="00B341C9">
        <w:rPr>
          <w:rFonts w:ascii="Times New Roman" w:hAnsi="Times New Roman"/>
          <w:b/>
          <w:bCs/>
          <w:sz w:val="28"/>
          <w:szCs w:val="28"/>
        </w:rPr>
        <w:t xml:space="preserve"> 172</w:t>
      </w:r>
    </w:p>
    <w:p w14:paraId="0A01E5DA" w14:textId="5D62B934" w:rsidR="009A6014" w:rsidRPr="009A6014" w:rsidRDefault="009A6014" w:rsidP="009A6014">
      <w:pPr>
        <w:pStyle w:val="NoSpacing"/>
        <w:jc w:val="center"/>
        <w:rPr>
          <w:rFonts w:ascii="Times New Roman" w:hAnsi="Times New Roman"/>
          <w:b/>
          <w:bCs/>
          <w:sz w:val="28"/>
          <w:szCs w:val="28"/>
        </w:rPr>
      </w:pPr>
      <w:r w:rsidRPr="009A6014">
        <w:rPr>
          <w:rFonts w:ascii="Times New Roman" w:hAnsi="Times New Roman"/>
          <w:b/>
          <w:bCs/>
          <w:sz w:val="28"/>
          <w:szCs w:val="28"/>
        </w:rPr>
        <w:t>din 18 decembrie 2024</w:t>
      </w:r>
    </w:p>
    <w:p w14:paraId="099D9708" w14:textId="77777777" w:rsidR="009A6014" w:rsidRPr="00AA538A" w:rsidRDefault="009A6014" w:rsidP="00D62A17">
      <w:pPr>
        <w:jc w:val="center"/>
        <w:rPr>
          <w:b/>
        </w:rPr>
      </w:pPr>
    </w:p>
    <w:p w14:paraId="002A3228" w14:textId="50B8EBDB" w:rsidR="0008527A" w:rsidRPr="009A6014" w:rsidRDefault="00711E89" w:rsidP="00D62A17">
      <w:pPr>
        <w:jc w:val="center"/>
        <w:rPr>
          <w:b/>
          <w:sz w:val="27"/>
          <w:szCs w:val="27"/>
        </w:rPr>
      </w:pPr>
      <w:r w:rsidRPr="009A6014">
        <w:rPr>
          <w:b/>
          <w:sz w:val="27"/>
          <w:szCs w:val="27"/>
        </w:rPr>
        <w:t>p</w:t>
      </w:r>
      <w:r w:rsidR="007C705D" w:rsidRPr="009A6014">
        <w:rPr>
          <w:b/>
          <w:sz w:val="27"/>
          <w:szCs w:val="27"/>
        </w:rPr>
        <w:t>entru</w:t>
      </w:r>
      <w:r w:rsidR="00B13E48" w:rsidRPr="009A6014">
        <w:rPr>
          <w:b/>
          <w:sz w:val="27"/>
          <w:szCs w:val="27"/>
        </w:rPr>
        <w:t xml:space="preserve"> </w:t>
      </w:r>
      <w:r w:rsidR="00195664" w:rsidRPr="009A6014">
        <w:rPr>
          <w:b/>
          <w:sz w:val="27"/>
          <w:szCs w:val="27"/>
        </w:rPr>
        <w:t xml:space="preserve"> </w:t>
      </w:r>
      <w:r w:rsidR="008064A2" w:rsidRPr="009A6014">
        <w:rPr>
          <w:b/>
          <w:sz w:val="27"/>
          <w:szCs w:val="27"/>
        </w:rPr>
        <w:t>modificarea</w:t>
      </w:r>
      <w:r w:rsidR="00DF4775" w:rsidRPr="009A6014">
        <w:rPr>
          <w:b/>
          <w:sz w:val="27"/>
          <w:szCs w:val="27"/>
        </w:rPr>
        <w:t xml:space="preserve"> </w:t>
      </w:r>
      <w:r w:rsidR="00BD0D90" w:rsidRPr="009A6014">
        <w:rPr>
          <w:b/>
          <w:sz w:val="27"/>
          <w:szCs w:val="27"/>
        </w:rPr>
        <w:t>ș</w:t>
      </w:r>
      <w:r w:rsidR="00D913B8" w:rsidRPr="009A6014">
        <w:rPr>
          <w:b/>
          <w:sz w:val="27"/>
          <w:szCs w:val="27"/>
        </w:rPr>
        <w:t>i completarea</w:t>
      </w:r>
      <w:r w:rsidR="00DF4775" w:rsidRPr="009A6014">
        <w:rPr>
          <w:b/>
          <w:sz w:val="27"/>
          <w:szCs w:val="27"/>
        </w:rPr>
        <w:t xml:space="preserve"> </w:t>
      </w:r>
      <w:r w:rsidR="007C705D" w:rsidRPr="009A6014">
        <w:rPr>
          <w:b/>
          <w:sz w:val="27"/>
          <w:szCs w:val="27"/>
        </w:rPr>
        <w:t xml:space="preserve">Regulamentului de organizare, exploatare </w:t>
      </w:r>
      <w:r w:rsidR="00BD0D90" w:rsidRPr="009A6014">
        <w:rPr>
          <w:b/>
          <w:sz w:val="27"/>
          <w:szCs w:val="27"/>
        </w:rPr>
        <w:t>ș</w:t>
      </w:r>
      <w:r w:rsidR="007C705D" w:rsidRPr="009A6014">
        <w:rPr>
          <w:b/>
          <w:sz w:val="27"/>
          <w:szCs w:val="27"/>
        </w:rPr>
        <w:t xml:space="preserve">i atribuire a locurilor de parcare în parcările de domiciliu din Municipiul Câmpulung Moldovenesc,  aprobat prin </w:t>
      </w:r>
      <w:bookmarkStart w:id="0" w:name="_Hlk505263749"/>
      <w:bookmarkStart w:id="1" w:name="_Hlk506187151"/>
      <w:r w:rsidR="00DF4775" w:rsidRPr="009A6014">
        <w:rPr>
          <w:b/>
          <w:sz w:val="27"/>
          <w:szCs w:val="27"/>
        </w:rPr>
        <w:t>Hotărâr</w:t>
      </w:r>
      <w:r w:rsidR="00D97A47" w:rsidRPr="009A6014">
        <w:rPr>
          <w:b/>
          <w:sz w:val="27"/>
          <w:szCs w:val="27"/>
        </w:rPr>
        <w:t>ea</w:t>
      </w:r>
      <w:r w:rsidR="00DF4775" w:rsidRPr="009A6014">
        <w:rPr>
          <w:b/>
          <w:sz w:val="27"/>
          <w:szCs w:val="27"/>
        </w:rPr>
        <w:t xml:space="preserve"> Consiliului Local al Municipiului Câmpulung Moldovenesc n</w:t>
      </w:r>
      <w:r w:rsidR="008A1EEA" w:rsidRPr="009A6014">
        <w:rPr>
          <w:b/>
          <w:sz w:val="27"/>
          <w:szCs w:val="27"/>
        </w:rPr>
        <w:t>r.</w:t>
      </w:r>
      <w:r w:rsidR="00DF4775" w:rsidRPr="009A6014">
        <w:rPr>
          <w:b/>
          <w:sz w:val="27"/>
          <w:szCs w:val="27"/>
        </w:rPr>
        <w:t xml:space="preserve"> 164 din 28.11.2017</w:t>
      </w:r>
      <w:bookmarkEnd w:id="0"/>
      <w:bookmarkEnd w:id="1"/>
    </w:p>
    <w:p w14:paraId="6DD2E957" w14:textId="77777777" w:rsidR="00B33CA3" w:rsidRDefault="00B33CA3" w:rsidP="007C705D">
      <w:pPr>
        <w:jc w:val="center"/>
        <w:rPr>
          <w:bCs/>
        </w:rPr>
      </w:pPr>
    </w:p>
    <w:p w14:paraId="25224696" w14:textId="77777777" w:rsidR="00996D2E" w:rsidRPr="001C7782" w:rsidRDefault="00996D2E" w:rsidP="007C705D">
      <w:pPr>
        <w:jc w:val="center"/>
        <w:rPr>
          <w:bCs/>
        </w:rPr>
      </w:pPr>
    </w:p>
    <w:p w14:paraId="248C3580" w14:textId="5F2C6D71" w:rsidR="00274A9C" w:rsidRPr="00996D2E" w:rsidRDefault="00274A9C" w:rsidP="00996D2E">
      <w:pPr>
        <w:pStyle w:val="NoSpacing"/>
        <w:ind w:firstLine="708"/>
        <w:jc w:val="both"/>
        <w:rPr>
          <w:rFonts w:ascii="Times New Roman" w:hAnsi="Times New Roman"/>
          <w:sz w:val="26"/>
          <w:szCs w:val="26"/>
        </w:rPr>
      </w:pPr>
      <w:r w:rsidRPr="00996D2E">
        <w:rPr>
          <w:rFonts w:ascii="Times New Roman" w:hAnsi="Times New Roman"/>
          <w:sz w:val="26"/>
          <w:szCs w:val="26"/>
        </w:rPr>
        <w:t xml:space="preserve">Consiliul local al municipiului Câmpulung Moldovenesc, întrunit în şedinţa ordinarǎ din data de </w:t>
      </w:r>
      <w:r w:rsidR="00D81908">
        <w:rPr>
          <w:rFonts w:ascii="Times New Roman" w:hAnsi="Times New Roman"/>
          <w:sz w:val="26"/>
          <w:szCs w:val="26"/>
        </w:rPr>
        <w:t>18 decembrie 2024</w:t>
      </w:r>
      <w:r w:rsidRPr="00996D2E">
        <w:rPr>
          <w:rFonts w:ascii="Times New Roman" w:hAnsi="Times New Roman"/>
          <w:sz w:val="26"/>
          <w:szCs w:val="26"/>
        </w:rPr>
        <w:t>;</w:t>
      </w:r>
    </w:p>
    <w:p w14:paraId="31ED35EF" w14:textId="77777777" w:rsidR="00274A9C" w:rsidRPr="00996D2E" w:rsidRDefault="00274A9C" w:rsidP="00996D2E">
      <w:pPr>
        <w:pStyle w:val="NoSpacing"/>
        <w:ind w:firstLine="708"/>
        <w:jc w:val="both"/>
        <w:rPr>
          <w:rFonts w:ascii="Times New Roman" w:hAnsi="Times New Roman"/>
          <w:sz w:val="26"/>
          <w:szCs w:val="26"/>
        </w:rPr>
      </w:pPr>
      <w:r w:rsidRPr="00996D2E">
        <w:rPr>
          <w:rFonts w:ascii="Times New Roman" w:hAnsi="Times New Roman"/>
          <w:sz w:val="26"/>
          <w:szCs w:val="26"/>
        </w:rPr>
        <w:t>Având în vedere:</w:t>
      </w:r>
    </w:p>
    <w:p w14:paraId="743AE1C5" w14:textId="10381AE6" w:rsidR="00274A9C" w:rsidRPr="00996D2E" w:rsidRDefault="00996D2E" w:rsidP="00996D2E">
      <w:pPr>
        <w:pStyle w:val="NoSpacing"/>
        <w:ind w:firstLine="708"/>
        <w:jc w:val="both"/>
        <w:rPr>
          <w:rFonts w:ascii="Times New Roman" w:hAnsi="Times New Roman"/>
          <w:sz w:val="26"/>
          <w:szCs w:val="26"/>
        </w:rPr>
      </w:pPr>
      <w:r>
        <w:rPr>
          <w:rFonts w:ascii="Times New Roman" w:hAnsi="Times New Roman"/>
          <w:sz w:val="26"/>
          <w:szCs w:val="26"/>
        </w:rPr>
        <w:t xml:space="preserve">  -</w:t>
      </w:r>
      <w:r w:rsidR="00274A9C" w:rsidRPr="00996D2E">
        <w:rPr>
          <w:rFonts w:ascii="Times New Roman" w:hAnsi="Times New Roman"/>
          <w:sz w:val="26"/>
          <w:szCs w:val="26"/>
        </w:rPr>
        <w:t xml:space="preserve">Referatul de aprobare al primarului municipiului Câmpulung Moldovenesc, înregistrat la nr. </w:t>
      </w:r>
      <w:r w:rsidR="00D81908">
        <w:rPr>
          <w:rFonts w:ascii="Times New Roman" w:hAnsi="Times New Roman"/>
          <w:sz w:val="26"/>
          <w:szCs w:val="26"/>
        </w:rPr>
        <w:t>39982</w:t>
      </w:r>
      <w:r w:rsidR="00274A9C" w:rsidRPr="00996D2E">
        <w:rPr>
          <w:rFonts w:ascii="Times New Roman" w:hAnsi="Times New Roman"/>
          <w:sz w:val="26"/>
          <w:szCs w:val="26"/>
        </w:rPr>
        <w:t xml:space="preserve"> din </w:t>
      </w:r>
      <w:r w:rsidR="00D81908">
        <w:rPr>
          <w:rFonts w:ascii="Times New Roman" w:hAnsi="Times New Roman"/>
          <w:sz w:val="26"/>
          <w:szCs w:val="26"/>
        </w:rPr>
        <w:t>10.12.2024</w:t>
      </w:r>
      <w:r w:rsidR="00274A9C" w:rsidRPr="00996D2E">
        <w:rPr>
          <w:rFonts w:ascii="Times New Roman" w:hAnsi="Times New Roman"/>
          <w:sz w:val="26"/>
          <w:szCs w:val="26"/>
        </w:rPr>
        <w:t>;</w:t>
      </w:r>
    </w:p>
    <w:p w14:paraId="11F43B81" w14:textId="0D632E97" w:rsidR="00274A9C" w:rsidRPr="00996D2E" w:rsidRDefault="00996D2E" w:rsidP="00996D2E">
      <w:pPr>
        <w:pStyle w:val="NoSpacing"/>
        <w:ind w:firstLine="708"/>
        <w:jc w:val="both"/>
        <w:rPr>
          <w:rFonts w:ascii="Times New Roman" w:hAnsi="Times New Roman"/>
          <w:sz w:val="26"/>
          <w:szCs w:val="26"/>
        </w:rPr>
      </w:pPr>
      <w:r>
        <w:rPr>
          <w:rFonts w:ascii="Times New Roman" w:hAnsi="Times New Roman"/>
          <w:sz w:val="26"/>
          <w:szCs w:val="26"/>
        </w:rPr>
        <w:t xml:space="preserve">  -</w:t>
      </w:r>
      <w:r w:rsidR="00673CD9" w:rsidRPr="00996D2E">
        <w:rPr>
          <w:rFonts w:ascii="Times New Roman" w:hAnsi="Times New Roman"/>
          <w:sz w:val="26"/>
          <w:szCs w:val="26"/>
        </w:rPr>
        <w:t xml:space="preserve">Raportul Direcției tehnice și urbanism din cadrul </w:t>
      </w:r>
      <w:r w:rsidR="00D81908">
        <w:rPr>
          <w:rFonts w:ascii="Times New Roman" w:hAnsi="Times New Roman"/>
          <w:sz w:val="26"/>
          <w:szCs w:val="26"/>
        </w:rPr>
        <w:t>p</w:t>
      </w:r>
      <w:r w:rsidR="00673CD9" w:rsidRPr="00996D2E">
        <w:rPr>
          <w:rFonts w:ascii="Times New Roman" w:hAnsi="Times New Roman"/>
          <w:sz w:val="26"/>
          <w:szCs w:val="26"/>
        </w:rPr>
        <w:t>rimăriei municipiului Câmpulung Moldovenesc, înregistrat la nr.</w:t>
      </w:r>
      <w:r w:rsidR="00D81908">
        <w:rPr>
          <w:rFonts w:ascii="Times New Roman" w:hAnsi="Times New Roman"/>
          <w:sz w:val="26"/>
          <w:szCs w:val="26"/>
        </w:rPr>
        <w:t xml:space="preserve"> 39983 </w:t>
      </w:r>
      <w:r w:rsidR="00673CD9" w:rsidRPr="00996D2E">
        <w:rPr>
          <w:rFonts w:ascii="Times New Roman" w:hAnsi="Times New Roman"/>
          <w:sz w:val="26"/>
          <w:szCs w:val="26"/>
        </w:rPr>
        <w:t>din</w:t>
      </w:r>
      <w:r w:rsidR="00D81908">
        <w:rPr>
          <w:rFonts w:ascii="Times New Roman" w:hAnsi="Times New Roman"/>
          <w:sz w:val="26"/>
          <w:szCs w:val="26"/>
        </w:rPr>
        <w:t xml:space="preserve"> 10.12.2024</w:t>
      </w:r>
      <w:r w:rsidR="00673CD9" w:rsidRPr="00996D2E">
        <w:rPr>
          <w:rFonts w:ascii="Times New Roman" w:hAnsi="Times New Roman"/>
          <w:sz w:val="26"/>
          <w:szCs w:val="26"/>
        </w:rPr>
        <w:t>;</w:t>
      </w:r>
    </w:p>
    <w:p w14:paraId="7184C1F7" w14:textId="4BC346F0" w:rsidR="00274A9C" w:rsidRPr="00996D2E" w:rsidRDefault="00996D2E" w:rsidP="00996D2E">
      <w:pPr>
        <w:pStyle w:val="NoSpacing"/>
        <w:ind w:firstLine="708"/>
        <w:jc w:val="both"/>
        <w:rPr>
          <w:rFonts w:ascii="Times New Roman" w:hAnsi="Times New Roman"/>
          <w:sz w:val="26"/>
          <w:szCs w:val="26"/>
        </w:rPr>
      </w:pPr>
      <w:r>
        <w:rPr>
          <w:rFonts w:ascii="Times New Roman" w:hAnsi="Times New Roman"/>
          <w:sz w:val="26"/>
          <w:szCs w:val="26"/>
        </w:rPr>
        <w:t xml:space="preserve">  -</w:t>
      </w:r>
      <w:r w:rsidR="00274A9C" w:rsidRPr="00996D2E">
        <w:rPr>
          <w:rFonts w:ascii="Times New Roman" w:hAnsi="Times New Roman"/>
          <w:sz w:val="26"/>
          <w:szCs w:val="26"/>
        </w:rPr>
        <w:t>Raportul Compartimentului juridic</w:t>
      </w:r>
      <w:r w:rsidR="00D81908">
        <w:rPr>
          <w:rFonts w:ascii="Times New Roman" w:hAnsi="Times New Roman"/>
          <w:sz w:val="26"/>
          <w:szCs w:val="26"/>
        </w:rPr>
        <w:t xml:space="preserve"> d</w:t>
      </w:r>
      <w:r w:rsidR="00D81908" w:rsidRPr="00996D2E">
        <w:rPr>
          <w:rFonts w:ascii="Times New Roman" w:hAnsi="Times New Roman"/>
          <w:sz w:val="26"/>
          <w:szCs w:val="26"/>
        </w:rPr>
        <w:t xml:space="preserve">in cadrul </w:t>
      </w:r>
      <w:r w:rsidR="00D81908">
        <w:rPr>
          <w:rFonts w:ascii="Times New Roman" w:hAnsi="Times New Roman"/>
          <w:sz w:val="26"/>
          <w:szCs w:val="26"/>
        </w:rPr>
        <w:t>p</w:t>
      </w:r>
      <w:r w:rsidR="00D81908" w:rsidRPr="00996D2E">
        <w:rPr>
          <w:rFonts w:ascii="Times New Roman" w:hAnsi="Times New Roman"/>
          <w:sz w:val="26"/>
          <w:szCs w:val="26"/>
        </w:rPr>
        <w:t>rimăriei municipiului Câmpulung Moldovenesc</w:t>
      </w:r>
      <w:r w:rsidR="00274A9C" w:rsidRPr="00996D2E">
        <w:rPr>
          <w:rFonts w:ascii="Times New Roman" w:hAnsi="Times New Roman"/>
          <w:sz w:val="26"/>
          <w:szCs w:val="26"/>
        </w:rPr>
        <w:t xml:space="preserve">, înregistrat la nr. </w:t>
      </w:r>
      <w:r w:rsidR="00D81908">
        <w:rPr>
          <w:rFonts w:ascii="Times New Roman" w:hAnsi="Times New Roman"/>
          <w:sz w:val="26"/>
          <w:szCs w:val="26"/>
        </w:rPr>
        <w:t>39984</w:t>
      </w:r>
      <w:r w:rsidR="00274A9C" w:rsidRPr="00996D2E">
        <w:rPr>
          <w:rFonts w:ascii="Times New Roman" w:hAnsi="Times New Roman"/>
          <w:sz w:val="26"/>
          <w:szCs w:val="26"/>
        </w:rPr>
        <w:t xml:space="preserve"> din </w:t>
      </w:r>
      <w:r w:rsidR="00D81908">
        <w:rPr>
          <w:rFonts w:ascii="Times New Roman" w:hAnsi="Times New Roman"/>
          <w:sz w:val="26"/>
          <w:szCs w:val="26"/>
        </w:rPr>
        <w:t>10.12.2024</w:t>
      </w:r>
      <w:r w:rsidR="00274A9C" w:rsidRPr="00996D2E">
        <w:rPr>
          <w:rFonts w:ascii="Times New Roman" w:hAnsi="Times New Roman"/>
          <w:sz w:val="26"/>
          <w:szCs w:val="26"/>
        </w:rPr>
        <w:t>;</w:t>
      </w:r>
    </w:p>
    <w:p w14:paraId="71B4405C" w14:textId="6F6E4C01" w:rsidR="007975D2" w:rsidRPr="00996D2E" w:rsidRDefault="00996D2E" w:rsidP="00996D2E">
      <w:pPr>
        <w:pStyle w:val="NoSpacing"/>
        <w:ind w:firstLine="708"/>
        <w:jc w:val="both"/>
        <w:rPr>
          <w:rFonts w:ascii="Times New Roman" w:hAnsi="Times New Roman"/>
          <w:sz w:val="26"/>
          <w:szCs w:val="26"/>
        </w:rPr>
      </w:pPr>
      <w:r>
        <w:rPr>
          <w:rFonts w:ascii="Times New Roman" w:hAnsi="Times New Roman"/>
          <w:sz w:val="26"/>
          <w:szCs w:val="26"/>
        </w:rPr>
        <w:t xml:space="preserve">  -</w:t>
      </w:r>
      <w:r w:rsidR="00542851" w:rsidRPr="00996D2E">
        <w:rPr>
          <w:rFonts w:ascii="Times New Roman" w:hAnsi="Times New Roman"/>
          <w:sz w:val="26"/>
          <w:szCs w:val="26"/>
        </w:rPr>
        <w:t>Avizul Comisiei de specialitate a Consiliului Local;</w:t>
      </w:r>
    </w:p>
    <w:p w14:paraId="676F078D" w14:textId="257BAF05" w:rsidR="00615A80" w:rsidRPr="00996D2E" w:rsidRDefault="00996D2E" w:rsidP="00996D2E">
      <w:pPr>
        <w:pStyle w:val="NoSpacing"/>
        <w:ind w:firstLine="708"/>
        <w:jc w:val="both"/>
        <w:rPr>
          <w:rStyle w:val="rvts1"/>
          <w:rFonts w:ascii="Times New Roman" w:hAnsi="Times New Roman"/>
          <w:bCs/>
          <w:color w:val="000000"/>
          <w:sz w:val="26"/>
          <w:szCs w:val="26"/>
          <w:bdr w:val="none" w:sz="0" w:space="0" w:color="auto" w:frame="1"/>
        </w:rPr>
      </w:pPr>
      <w:r>
        <w:rPr>
          <w:rFonts w:ascii="Times New Roman" w:hAnsi="Times New Roman"/>
          <w:sz w:val="26"/>
          <w:szCs w:val="26"/>
        </w:rPr>
        <w:t xml:space="preserve">  -</w:t>
      </w:r>
      <w:r w:rsidR="00615A80" w:rsidRPr="00996D2E">
        <w:rPr>
          <w:rFonts w:ascii="Times New Roman" w:hAnsi="Times New Roman"/>
          <w:sz w:val="26"/>
          <w:szCs w:val="26"/>
        </w:rPr>
        <w:t xml:space="preserve">Prevederile art. 3 alin. (1) lit. i) </w:t>
      </w:r>
      <w:r w:rsidR="00BD0D90" w:rsidRPr="00996D2E">
        <w:rPr>
          <w:rFonts w:ascii="Times New Roman" w:hAnsi="Times New Roman"/>
          <w:sz w:val="26"/>
          <w:szCs w:val="26"/>
        </w:rPr>
        <w:t>ș</w:t>
      </w:r>
      <w:r w:rsidR="00615A80" w:rsidRPr="00996D2E">
        <w:rPr>
          <w:rFonts w:ascii="Times New Roman" w:hAnsi="Times New Roman"/>
          <w:sz w:val="26"/>
          <w:szCs w:val="26"/>
        </w:rPr>
        <w:t>i art. 5 pct. 2 lit. j) din Ordonan</w:t>
      </w:r>
      <w:r w:rsidR="00AA538A" w:rsidRPr="00996D2E">
        <w:rPr>
          <w:rFonts w:ascii="Times New Roman" w:hAnsi="Times New Roman"/>
          <w:sz w:val="26"/>
          <w:szCs w:val="26"/>
        </w:rPr>
        <w:t>ț</w:t>
      </w:r>
      <w:r w:rsidR="00615A80" w:rsidRPr="00996D2E">
        <w:rPr>
          <w:rFonts w:ascii="Times New Roman" w:hAnsi="Times New Roman"/>
          <w:sz w:val="26"/>
          <w:szCs w:val="26"/>
        </w:rPr>
        <w:t xml:space="preserve">a Guvernului nr. 71/2002 </w:t>
      </w:r>
      <w:r w:rsidR="00615A80" w:rsidRPr="00996D2E">
        <w:rPr>
          <w:rStyle w:val="rvts1"/>
          <w:rFonts w:ascii="Times New Roman" w:hAnsi="Times New Roman"/>
          <w:bCs/>
          <w:color w:val="000000"/>
          <w:sz w:val="26"/>
          <w:szCs w:val="26"/>
          <w:bdr w:val="none" w:sz="0" w:space="0" w:color="auto" w:frame="1"/>
        </w:rPr>
        <w:t xml:space="preserve">privind organizarea </w:t>
      </w:r>
      <w:r w:rsidR="00BD0D90" w:rsidRPr="00996D2E">
        <w:rPr>
          <w:rStyle w:val="rvts1"/>
          <w:rFonts w:ascii="Times New Roman" w:hAnsi="Times New Roman"/>
          <w:bCs/>
          <w:color w:val="000000"/>
          <w:sz w:val="26"/>
          <w:szCs w:val="26"/>
          <w:bdr w:val="none" w:sz="0" w:space="0" w:color="auto" w:frame="1"/>
        </w:rPr>
        <w:t>ș</w:t>
      </w:r>
      <w:r w:rsidR="00615A80" w:rsidRPr="00996D2E">
        <w:rPr>
          <w:rStyle w:val="rvts1"/>
          <w:rFonts w:ascii="Times New Roman" w:hAnsi="Times New Roman"/>
          <w:bCs/>
          <w:color w:val="000000"/>
          <w:sz w:val="26"/>
          <w:szCs w:val="26"/>
          <w:bdr w:val="none" w:sz="0" w:space="0" w:color="auto" w:frame="1"/>
        </w:rPr>
        <w:t>i func</w:t>
      </w:r>
      <w:r w:rsidR="001C7782" w:rsidRPr="00996D2E">
        <w:rPr>
          <w:rStyle w:val="rvts1"/>
          <w:rFonts w:ascii="Times New Roman" w:hAnsi="Times New Roman"/>
          <w:bCs/>
          <w:color w:val="000000"/>
          <w:sz w:val="26"/>
          <w:szCs w:val="26"/>
          <w:bdr w:val="none" w:sz="0" w:space="0" w:color="auto" w:frame="1"/>
        </w:rPr>
        <w:t>ț</w:t>
      </w:r>
      <w:r w:rsidR="00615A80" w:rsidRPr="00996D2E">
        <w:rPr>
          <w:rStyle w:val="rvts1"/>
          <w:rFonts w:ascii="Times New Roman" w:hAnsi="Times New Roman"/>
          <w:bCs/>
          <w:color w:val="000000"/>
          <w:sz w:val="26"/>
          <w:szCs w:val="26"/>
          <w:bdr w:val="none" w:sz="0" w:space="0" w:color="auto" w:frame="1"/>
        </w:rPr>
        <w:t xml:space="preserve">ionarea serviciilor publice de administrare a domeniului public </w:t>
      </w:r>
      <w:r w:rsidR="00BD0D90" w:rsidRPr="00996D2E">
        <w:rPr>
          <w:rStyle w:val="rvts1"/>
          <w:rFonts w:ascii="Times New Roman" w:hAnsi="Times New Roman"/>
          <w:bCs/>
          <w:color w:val="000000"/>
          <w:sz w:val="26"/>
          <w:szCs w:val="26"/>
          <w:bdr w:val="none" w:sz="0" w:space="0" w:color="auto" w:frame="1"/>
        </w:rPr>
        <w:t>ș</w:t>
      </w:r>
      <w:r w:rsidR="00615A80" w:rsidRPr="00996D2E">
        <w:rPr>
          <w:rStyle w:val="rvts1"/>
          <w:rFonts w:ascii="Times New Roman" w:hAnsi="Times New Roman"/>
          <w:bCs/>
          <w:color w:val="000000"/>
          <w:sz w:val="26"/>
          <w:szCs w:val="26"/>
          <w:bdr w:val="none" w:sz="0" w:space="0" w:color="auto" w:frame="1"/>
        </w:rPr>
        <w:t xml:space="preserve">i privat de interes local, cu modificările </w:t>
      </w:r>
      <w:r w:rsidR="00BD0D90" w:rsidRPr="00996D2E">
        <w:rPr>
          <w:rStyle w:val="rvts1"/>
          <w:rFonts w:ascii="Times New Roman" w:hAnsi="Times New Roman"/>
          <w:bCs/>
          <w:color w:val="000000"/>
          <w:sz w:val="26"/>
          <w:szCs w:val="26"/>
          <w:bdr w:val="none" w:sz="0" w:space="0" w:color="auto" w:frame="1"/>
        </w:rPr>
        <w:t>ș</w:t>
      </w:r>
      <w:r w:rsidR="00615A80" w:rsidRPr="00996D2E">
        <w:rPr>
          <w:rStyle w:val="rvts1"/>
          <w:rFonts w:ascii="Times New Roman" w:hAnsi="Times New Roman"/>
          <w:bCs/>
          <w:color w:val="000000"/>
          <w:sz w:val="26"/>
          <w:szCs w:val="26"/>
          <w:bdr w:val="none" w:sz="0" w:space="0" w:color="auto" w:frame="1"/>
        </w:rPr>
        <w:t>i completările ulterioare</w:t>
      </w:r>
      <w:r w:rsidR="00673CD9" w:rsidRPr="00996D2E">
        <w:rPr>
          <w:rStyle w:val="rvts1"/>
          <w:rFonts w:ascii="Times New Roman" w:hAnsi="Times New Roman"/>
          <w:bCs/>
          <w:color w:val="000000"/>
          <w:sz w:val="26"/>
          <w:szCs w:val="26"/>
          <w:bdr w:val="none" w:sz="0" w:space="0" w:color="auto" w:frame="1"/>
        </w:rPr>
        <w:t>;</w:t>
      </w:r>
    </w:p>
    <w:p w14:paraId="3FE23C40" w14:textId="74445B27" w:rsidR="00673CD9" w:rsidRPr="00996D2E" w:rsidRDefault="00996D2E" w:rsidP="00996D2E">
      <w:pPr>
        <w:pStyle w:val="NoSpacing"/>
        <w:ind w:firstLine="708"/>
        <w:jc w:val="both"/>
        <w:rPr>
          <w:rStyle w:val="rvts1"/>
          <w:rFonts w:ascii="Times New Roman" w:hAnsi="Times New Roman"/>
          <w:bCs/>
          <w:sz w:val="26"/>
          <w:szCs w:val="26"/>
          <w:bdr w:val="none" w:sz="0" w:space="0" w:color="auto" w:frame="1"/>
        </w:rPr>
      </w:pPr>
      <w:r>
        <w:rPr>
          <w:rStyle w:val="rvts1"/>
          <w:rFonts w:ascii="Times New Roman" w:hAnsi="Times New Roman"/>
          <w:bCs/>
          <w:sz w:val="26"/>
          <w:szCs w:val="26"/>
          <w:bdr w:val="none" w:sz="0" w:space="0" w:color="auto" w:frame="1"/>
        </w:rPr>
        <w:t xml:space="preserve">  -</w:t>
      </w:r>
      <w:r w:rsidR="00673CD9" w:rsidRPr="00996D2E">
        <w:rPr>
          <w:rStyle w:val="rvts1"/>
          <w:rFonts w:ascii="Times New Roman" w:hAnsi="Times New Roman"/>
          <w:bCs/>
          <w:sz w:val="26"/>
          <w:szCs w:val="26"/>
          <w:bdr w:val="none" w:sz="0" w:space="0" w:color="auto" w:frame="1"/>
        </w:rPr>
        <w:t xml:space="preserve">Prevederile </w:t>
      </w:r>
      <w:bookmarkStart w:id="2" w:name="_Hlk183691661"/>
      <w:r w:rsidR="00673CD9" w:rsidRPr="00996D2E">
        <w:rPr>
          <w:rStyle w:val="rvts1"/>
          <w:rFonts w:ascii="Times New Roman" w:hAnsi="Times New Roman"/>
          <w:bCs/>
          <w:sz w:val="26"/>
          <w:szCs w:val="26"/>
          <w:bdr w:val="none" w:sz="0" w:space="0" w:color="auto" w:frame="1"/>
        </w:rPr>
        <w:t xml:space="preserve">art. </w:t>
      </w:r>
      <w:r w:rsidR="000B40AC" w:rsidRPr="00996D2E">
        <w:rPr>
          <w:rStyle w:val="rvts1"/>
          <w:rFonts w:ascii="Times New Roman" w:hAnsi="Times New Roman"/>
          <w:bCs/>
          <w:sz w:val="26"/>
          <w:szCs w:val="26"/>
          <w:bdr w:val="none" w:sz="0" w:space="0" w:color="auto" w:frame="1"/>
        </w:rPr>
        <w:t>485</w:t>
      </w:r>
      <w:r w:rsidR="00673CD9" w:rsidRPr="00996D2E">
        <w:rPr>
          <w:rStyle w:val="rvts1"/>
          <w:rFonts w:ascii="Times New Roman" w:hAnsi="Times New Roman"/>
          <w:bCs/>
          <w:sz w:val="26"/>
          <w:szCs w:val="26"/>
          <w:bdr w:val="none" w:sz="0" w:space="0" w:color="auto" w:frame="1"/>
        </w:rPr>
        <w:t xml:space="preserve"> alin.</w:t>
      </w:r>
      <w:r>
        <w:rPr>
          <w:rStyle w:val="rvts1"/>
          <w:rFonts w:ascii="Times New Roman" w:hAnsi="Times New Roman"/>
          <w:bCs/>
          <w:sz w:val="26"/>
          <w:szCs w:val="26"/>
          <w:bdr w:val="none" w:sz="0" w:space="0" w:color="auto" w:frame="1"/>
        </w:rPr>
        <w:t xml:space="preserve"> </w:t>
      </w:r>
      <w:r w:rsidR="00673CD9" w:rsidRPr="00996D2E">
        <w:rPr>
          <w:rStyle w:val="rvts1"/>
          <w:rFonts w:ascii="Times New Roman" w:hAnsi="Times New Roman"/>
          <w:bCs/>
          <w:sz w:val="26"/>
          <w:szCs w:val="26"/>
          <w:bdr w:val="none" w:sz="0" w:space="0" w:color="auto" w:frame="1"/>
        </w:rPr>
        <w:t xml:space="preserve">(1) </w:t>
      </w:r>
      <w:r w:rsidR="000B40AC" w:rsidRPr="00996D2E">
        <w:rPr>
          <w:rStyle w:val="rvts1"/>
          <w:rFonts w:ascii="Times New Roman" w:hAnsi="Times New Roman"/>
          <w:bCs/>
          <w:sz w:val="26"/>
          <w:szCs w:val="26"/>
          <w:bdr w:val="none" w:sz="0" w:space="0" w:color="auto" w:frame="1"/>
        </w:rPr>
        <w:t xml:space="preserve">lit. f) </w:t>
      </w:r>
      <w:r w:rsidR="00673CD9" w:rsidRPr="00996D2E">
        <w:rPr>
          <w:rStyle w:val="rvts1"/>
          <w:rFonts w:ascii="Times New Roman" w:hAnsi="Times New Roman"/>
          <w:bCs/>
          <w:sz w:val="26"/>
          <w:szCs w:val="26"/>
          <w:bdr w:val="none" w:sz="0" w:space="0" w:color="auto" w:frame="1"/>
        </w:rPr>
        <w:t xml:space="preserve">din </w:t>
      </w:r>
      <w:r w:rsidR="00FC0B2D" w:rsidRPr="00996D2E">
        <w:rPr>
          <w:rStyle w:val="rvts1"/>
          <w:rFonts w:ascii="Times New Roman" w:hAnsi="Times New Roman"/>
          <w:bCs/>
          <w:sz w:val="26"/>
          <w:szCs w:val="26"/>
          <w:bdr w:val="none" w:sz="0" w:space="0" w:color="auto" w:frame="1"/>
        </w:rPr>
        <w:t>Legea  nr. 227/2015 privind Codul fiscal, cu modificările și completările ulterioare;</w:t>
      </w:r>
    </w:p>
    <w:bookmarkEnd w:id="2"/>
    <w:p w14:paraId="47A6BBEB" w14:textId="00A6411E" w:rsidR="00A90033" w:rsidRPr="00996D2E" w:rsidRDefault="00996D2E" w:rsidP="00996D2E">
      <w:pPr>
        <w:pStyle w:val="NoSpacing"/>
        <w:ind w:firstLine="708"/>
        <w:jc w:val="both"/>
        <w:rPr>
          <w:rFonts w:ascii="Times New Roman" w:hAnsi="Times New Roman"/>
          <w:bCs/>
          <w:color w:val="000000"/>
          <w:sz w:val="26"/>
          <w:szCs w:val="26"/>
          <w:bdr w:val="none" w:sz="0" w:space="0" w:color="auto" w:frame="1"/>
        </w:rPr>
      </w:pPr>
      <w:r>
        <w:rPr>
          <w:rFonts w:ascii="Times New Roman" w:hAnsi="Times New Roman"/>
          <w:bCs/>
          <w:color w:val="000000"/>
          <w:sz w:val="26"/>
          <w:szCs w:val="26"/>
          <w:bdr w:val="none" w:sz="0" w:space="0" w:color="auto" w:frame="1"/>
        </w:rPr>
        <w:t xml:space="preserve">  -</w:t>
      </w:r>
      <w:r w:rsidR="00A90033" w:rsidRPr="00996D2E">
        <w:rPr>
          <w:rFonts w:ascii="Times New Roman" w:hAnsi="Times New Roman"/>
          <w:bCs/>
          <w:color w:val="000000"/>
          <w:sz w:val="26"/>
          <w:szCs w:val="26"/>
          <w:bdr w:val="none" w:sz="0" w:space="0" w:color="auto" w:frame="1"/>
        </w:rPr>
        <w:t>Prevederile art. 65 din Legea nr. 448/2006 din 6 decembrie 2006 privind protecția și promovarea drepturilor persoanelor cu handicap, republicată, cu modificările și completările ulterioare;</w:t>
      </w:r>
    </w:p>
    <w:p w14:paraId="2981A6E2" w14:textId="36CFF36D" w:rsidR="00615A80" w:rsidRPr="00996D2E" w:rsidRDefault="00996D2E" w:rsidP="00996D2E">
      <w:pPr>
        <w:pStyle w:val="NoSpacing"/>
        <w:ind w:firstLine="708"/>
        <w:jc w:val="both"/>
        <w:rPr>
          <w:rFonts w:ascii="Times New Roman" w:hAnsi="Times New Roman"/>
          <w:bCs/>
          <w:sz w:val="26"/>
          <w:szCs w:val="26"/>
        </w:rPr>
      </w:pPr>
      <w:bookmarkStart w:id="3" w:name="_Hlk183597737"/>
      <w:r>
        <w:rPr>
          <w:rStyle w:val="rvts1"/>
          <w:rFonts w:ascii="Times New Roman" w:hAnsi="Times New Roman"/>
          <w:bCs/>
          <w:color w:val="000000"/>
          <w:sz w:val="26"/>
          <w:szCs w:val="26"/>
          <w:bdr w:val="none" w:sz="0" w:space="0" w:color="auto" w:frame="1"/>
        </w:rPr>
        <w:t xml:space="preserve">  -</w:t>
      </w:r>
      <w:r w:rsidR="00782AF7" w:rsidRPr="00996D2E">
        <w:rPr>
          <w:rStyle w:val="rvts1"/>
          <w:rFonts w:ascii="Times New Roman" w:hAnsi="Times New Roman"/>
          <w:bCs/>
          <w:color w:val="000000"/>
          <w:sz w:val="26"/>
          <w:szCs w:val="26"/>
          <w:bdr w:val="none" w:sz="0" w:space="0" w:color="auto" w:frame="1"/>
        </w:rPr>
        <w:t xml:space="preserve">Prevederile art. 52 </w:t>
      </w:r>
      <w:bookmarkEnd w:id="3"/>
      <w:r w:rsidR="00782AF7" w:rsidRPr="00996D2E">
        <w:rPr>
          <w:rStyle w:val="rvts1"/>
          <w:rFonts w:ascii="Times New Roman" w:hAnsi="Times New Roman"/>
          <w:bCs/>
          <w:color w:val="000000"/>
          <w:sz w:val="26"/>
          <w:szCs w:val="26"/>
          <w:bdr w:val="none" w:sz="0" w:space="0" w:color="auto" w:frame="1"/>
        </w:rPr>
        <w:t>din</w:t>
      </w:r>
      <w:r w:rsidR="009A23FC" w:rsidRPr="00996D2E">
        <w:rPr>
          <w:rStyle w:val="rvts1"/>
          <w:rFonts w:ascii="Times New Roman" w:hAnsi="Times New Roman"/>
          <w:bCs/>
          <w:color w:val="000000"/>
          <w:sz w:val="26"/>
          <w:szCs w:val="26"/>
          <w:bdr w:val="none" w:sz="0" w:space="0" w:color="auto" w:frame="1"/>
        </w:rPr>
        <w:t xml:space="preserve"> </w:t>
      </w:r>
      <w:r w:rsidR="009A23FC" w:rsidRPr="00996D2E">
        <w:rPr>
          <w:rFonts w:ascii="Times New Roman" w:hAnsi="Times New Roman"/>
          <w:bCs/>
          <w:sz w:val="26"/>
          <w:szCs w:val="26"/>
        </w:rPr>
        <w:t>Regulamentul de organizare, exploatare și atribuire a locurilor de parcare în parcările de domiciliu din Municipiul Câmpulung Moldovenesc, aprobat prin</w:t>
      </w:r>
      <w:r w:rsidR="00782AF7" w:rsidRPr="00996D2E">
        <w:rPr>
          <w:rStyle w:val="rvts1"/>
          <w:rFonts w:ascii="Times New Roman" w:hAnsi="Times New Roman"/>
          <w:bCs/>
          <w:color w:val="000000"/>
          <w:sz w:val="26"/>
          <w:szCs w:val="26"/>
          <w:bdr w:val="none" w:sz="0" w:space="0" w:color="auto" w:frame="1"/>
        </w:rPr>
        <w:t xml:space="preserve"> Hotărârea Consiliului Local al municipiului Câmpulung Moldovenesc nr. 164/28.11.2017</w:t>
      </w:r>
      <w:r w:rsidR="009A23FC" w:rsidRPr="00996D2E">
        <w:rPr>
          <w:rFonts w:ascii="Times New Roman" w:hAnsi="Times New Roman"/>
          <w:bCs/>
          <w:sz w:val="26"/>
          <w:szCs w:val="26"/>
        </w:rPr>
        <w:t>;</w:t>
      </w:r>
      <w:r w:rsidR="00782AF7" w:rsidRPr="00996D2E">
        <w:rPr>
          <w:rFonts w:ascii="Times New Roman" w:hAnsi="Times New Roman"/>
          <w:bCs/>
          <w:sz w:val="26"/>
          <w:szCs w:val="26"/>
        </w:rPr>
        <w:t xml:space="preserve"> </w:t>
      </w:r>
    </w:p>
    <w:p w14:paraId="6DEBECD6" w14:textId="41C9D418" w:rsidR="00024FD3" w:rsidRPr="00996D2E" w:rsidRDefault="00B33CA3" w:rsidP="00996D2E">
      <w:pPr>
        <w:pStyle w:val="NoSpacing"/>
        <w:ind w:firstLine="708"/>
        <w:jc w:val="both"/>
        <w:rPr>
          <w:rFonts w:ascii="Times New Roman" w:hAnsi="Times New Roman"/>
          <w:sz w:val="26"/>
          <w:szCs w:val="26"/>
        </w:rPr>
      </w:pPr>
      <w:r w:rsidRPr="00996D2E">
        <w:rPr>
          <w:rFonts w:ascii="Times New Roman" w:hAnsi="Times New Roman"/>
          <w:kern w:val="1"/>
          <w:sz w:val="26"/>
          <w:szCs w:val="26"/>
          <w:lang w:eastAsia="zh-CN" w:bidi="hi-IN"/>
        </w:rPr>
        <w:t xml:space="preserve">În temeiul art. 129 alin. (2) lit. d), alin. (7) lit. </w:t>
      </w:r>
      <w:r w:rsidR="00E90B6F" w:rsidRPr="00996D2E">
        <w:rPr>
          <w:rFonts w:ascii="Times New Roman" w:hAnsi="Times New Roman"/>
          <w:kern w:val="1"/>
          <w:sz w:val="26"/>
          <w:szCs w:val="26"/>
          <w:lang w:eastAsia="zh-CN" w:bidi="hi-IN"/>
        </w:rPr>
        <w:t>p</w:t>
      </w:r>
      <w:r w:rsidRPr="00996D2E">
        <w:rPr>
          <w:rFonts w:ascii="Times New Roman" w:hAnsi="Times New Roman"/>
          <w:kern w:val="1"/>
          <w:sz w:val="26"/>
          <w:szCs w:val="26"/>
          <w:lang w:eastAsia="zh-CN" w:bidi="hi-IN"/>
        </w:rPr>
        <w:t>),</w:t>
      </w:r>
      <w:r w:rsidR="00A90033" w:rsidRPr="00996D2E">
        <w:rPr>
          <w:rFonts w:ascii="Times New Roman" w:hAnsi="Times New Roman"/>
          <w:sz w:val="26"/>
          <w:szCs w:val="26"/>
        </w:rPr>
        <w:t xml:space="preserve"> </w:t>
      </w:r>
      <w:r w:rsidR="00A90033" w:rsidRPr="00996D2E">
        <w:rPr>
          <w:rFonts w:ascii="Times New Roman" w:hAnsi="Times New Roman"/>
          <w:kern w:val="1"/>
          <w:sz w:val="26"/>
          <w:szCs w:val="26"/>
          <w:lang w:eastAsia="zh-CN" w:bidi="hi-IN"/>
        </w:rPr>
        <w:t xml:space="preserve">art. 139 alin. (3) lit. g), </w:t>
      </w:r>
      <w:r w:rsidRPr="00996D2E">
        <w:rPr>
          <w:rFonts w:ascii="Times New Roman" w:hAnsi="Times New Roman"/>
          <w:kern w:val="1"/>
          <w:sz w:val="26"/>
          <w:szCs w:val="26"/>
          <w:lang w:eastAsia="zh-CN" w:bidi="hi-IN"/>
        </w:rPr>
        <w:t>art.</w:t>
      </w:r>
      <w:r w:rsidR="00996D2E">
        <w:rPr>
          <w:rFonts w:ascii="Times New Roman" w:hAnsi="Times New Roman"/>
          <w:kern w:val="1"/>
          <w:sz w:val="26"/>
          <w:szCs w:val="26"/>
          <w:lang w:eastAsia="zh-CN" w:bidi="hi-IN"/>
        </w:rPr>
        <w:t xml:space="preserve"> </w:t>
      </w:r>
      <w:r w:rsidRPr="00996D2E">
        <w:rPr>
          <w:rFonts w:ascii="Times New Roman" w:hAnsi="Times New Roman"/>
          <w:kern w:val="1"/>
          <w:sz w:val="26"/>
          <w:szCs w:val="26"/>
          <w:lang w:eastAsia="zh-CN" w:bidi="hi-IN"/>
        </w:rPr>
        <w:t xml:space="preserve">140 alin. (1) </w:t>
      </w:r>
      <w:r w:rsidR="00BD0D90" w:rsidRPr="00996D2E">
        <w:rPr>
          <w:rFonts w:ascii="Times New Roman" w:hAnsi="Times New Roman"/>
          <w:kern w:val="1"/>
          <w:sz w:val="26"/>
          <w:szCs w:val="26"/>
          <w:lang w:eastAsia="zh-CN" w:bidi="hi-IN"/>
        </w:rPr>
        <w:t>ș</w:t>
      </w:r>
      <w:r w:rsidRPr="00996D2E">
        <w:rPr>
          <w:rFonts w:ascii="Times New Roman" w:hAnsi="Times New Roman"/>
          <w:kern w:val="1"/>
          <w:sz w:val="26"/>
          <w:szCs w:val="26"/>
          <w:lang w:eastAsia="zh-CN" w:bidi="hi-IN"/>
        </w:rPr>
        <w:t xml:space="preserve">i art. 196 alin. (1) lit. a), din Ordonanța de Urgență nr. 57/2019 privind Codul </w:t>
      </w:r>
      <w:r w:rsidR="008F153D" w:rsidRPr="00996D2E">
        <w:rPr>
          <w:rFonts w:ascii="Times New Roman" w:hAnsi="Times New Roman"/>
          <w:kern w:val="1"/>
          <w:sz w:val="26"/>
          <w:szCs w:val="26"/>
          <w:lang w:eastAsia="zh-CN" w:bidi="hi-IN"/>
        </w:rPr>
        <w:t>a</w:t>
      </w:r>
      <w:r w:rsidRPr="00996D2E">
        <w:rPr>
          <w:rFonts w:ascii="Times New Roman" w:hAnsi="Times New Roman"/>
          <w:kern w:val="1"/>
          <w:sz w:val="26"/>
          <w:szCs w:val="26"/>
          <w:lang w:eastAsia="zh-CN" w:bidi="hi-IN"/>
        </w:rPr>
        <w:t xml:space="preserve">dministrativ, cu modificările </w:t>
      </w:r>
      <w:r w:rsidR="00BD0D90" w:rsidRPr="00996D2E">
        <w:rPr>
          <w:rFonts w:ascii="Times New Roman" w:hAnsi="Times New Roman"/>
          <w:kern w:val="1"/>
          <w:sz w:val="26"/>
          <w:szCs w:val="26"/>
          <w:lang w:eastAsia="zh-CN" w:bidi="hi-IN"/>
        </w:rPr>
        <w:t>ș</w:t>
      </w:r>
      <w:r w:rsidRPr="00996D2E">
        <w:rPr>
          <w:rFonts w:ascii="Times New Roman" w:hAnsi="Times New Roman"/>
          <w:kern w:val="1"/>
          <w:sz w:val="26"/>
          <w:szCs w:val="26"/>
          <w:lang w:eastAsia="zh-CN" w:bidi="hi-IN"/>
        </w:rPr>
        <w:t>i completările ulterioare</w:t>
      </w:r>
      <w:r w:rsidR="00A56F6F" w:rsidRPr="00996D2E">
        <w:rPr>
          <w:rFonts w:ascii="Times New Roman" w:hAnsi="Times New Roman"/>
          <w:kern w:val="1"/>
          <w:sz w:val="26"/>
          <w:szCs w:val="26"/>
          <w:lang w:eastAsia="zh-CN" w:bidi="hi-IN"/>
        </w:rPr>
        <w:t>,</w:t>
      </w:r>
    </w:p>
    <w:p w14:paraId="0EE9CB8D" w14:textId="77777777" w:rsidR="00B21D93" w:rsidRPr="00996D2E" w:rsidRDefault="00B21D93" w:rsidP="00B21D93">
      <w:pPr>
        <w:tabs>
          <w:tab w:val="left" w:pos="990"/>
        </w:tabs>
        <w:jc w:val="both"/>
        <w:rPr>
          <w:sz w:val="26"/>
          <w:szCs w:val="26"/>
        </w:rPr>
      </w:pPr>
    </w:p>
    <w:p w14:paraId="3A3292CD" w14:textId="404AED4C" w:rsidR="0017400E" w:rsidRPr="00996D2E" w:rsidRDefault="0017400E" w:rsidP="00CF44E3">
      <w:pPr>
        <w:jc w:val="center"/>
        <w:rPr>
          <w:b/>
          <w:bCs/>
          <w:sz w:val="28"/>
          <w:szCs w:val="28"/>
        </w:rPr>
      </w:pPr>
      <w:r w:rsidRPr="00996D2E">
        <w:rPr>
          <w:b/>
          <w:bCs/>
          <w:sz w:val="28"/>
          <w:szCs w:val="28"/>
        </w:rPr>
        <w:t>H</w:t>
      </w:r>
      <w:r w:rsidR="00B04B46" w:rsidRPr="00996D2E">
        <w:rPr>
          <w:b/>
          <w:bCs/>
          <w:sz w:val="28"/>
          <w:szCs w:val="28"/>
        </w:rPr>
        <w:t xml:space="preserve"> </w:t>
      </w:r>
      <w:r w:rsidRPr="00996D2E">
        <w:rPr>
          <w:b/>
          <w:bCs/>
          <w:sz w:val="28"/>
          <w:szCs w:val="28"/>
        </w:rPr>
        <w:t>O</w:t>
      </w:r>
      <w:r w:rsidR="00B04B46" w:rsidRPr="00996D2E">
        <w:rPr>
          <w:b/>
          <w:bCs/>
          <w:sz w:val="28"/>
          <w:szCs w:val="28"/>
        </w:rPr>
        <w:t xml:space="preserve"> </w:t>
      </w:r>
      <w:r w:rsidRPr="00996D2E">
        <w:rPr>
          <w:b/>
          <w:bCs/>
          <w:sz w:val="28"/>
          <w:szCs w:val="28"/>
        </w:rPr>
        <w:t>T</w:t>
      </w:r>
      <w:r w:rsidR="00B04B46" w:rsidRPr="00996D2E">
        <w:rPr>
          <w:b/>
          <w:bCs/>
          <w:sz w:val="28"/>
          <w:szCs w:val="28"/>
        </w:rPr>
        <w:t xml:space="preserve"> </w:t>
      </w:r>
      <w:r w:rsidRPr="00996D2E">
        <w:rPr>
          <w:b/>
          <w:bCs/>
          <w:sz w:val="28"/>
          <w:szCs w:val="28"/>
        </w:rPr>
        <w:t>Ă</w:t>
      </w:r>
      <w:r w:rsidR="00B04B46" w:rsidRPr="00996D2E">
        <w:rPr>
          <w:b/>
          <w:bCs/>
          <w:sz w:val="28"/>
          <w:szCs w:val="28"/>
        </w:rPr>
        <w:t xml:space="preserve"> </w:t>
      </w:r>
      <w:r w:rsidRPr="00996D2E">
        <w:rPr>
          <w:b/>
          <w:bCs/>
          <w:sz w:val="28"/>
          <w:szCs w:val="28"/>
        </w:rPr>
        <w:t>R</w:t>
      </w:r>
      <w:r w:rsidR="00B04B46" w:rsidRPr="00996D2E">
        <w:rPr>
          <w:b/>
          <w:bCs/>
          <w:sz w:val="28"/>
          <w:szCs w:val="28"/>
        </w:rPr>
        <w:t xml:space="preserve"> </w:t>
      </w:r>
      <w:r w:rsidRPr="00996D2E">
        <w:rPr>
          <w:b/>
          <w:bCs/>
          <w:sz w:val="28"/>
          <w:szCs w:val="28"/>
        </w:rPr>
        <w:t>Ă</w:t>
      </w:r>
      <w:r w:rsidR="00B04B46" w:rsidRPr="00996D2E">
        <w:rPr>
          <w:b/>
          <w:bCs/>
          <w:sz w:val="28"/>
          <w:szCs w:val="28"/>
        </w:rPr>
        <w:t xml:space="preserve"> </w:t>
      </w:r>
      <w:r w:rsidR="00BD0D90" w:rsidRPr="00996D2E">
        <w:rPr>
          <w:b/>
          <w:bCs/>
          <w:sz w:val="28"/>
          <w:szCs w:val="28"/>
        </w:rPr>
        <w:t>Ș</w:t>
      </w:r>
      <w:r w:rsidR="00B04B46" w:rsidRPr="00996D2E">
        <w:rPr>
          <w:b/>
          <w:bCs/>
          <w:sz w:val="28"/>
          <w:szCs w:val="28"/>
        </w:rPr>
        <w:t xml:space="preserve"> </w:t>
      </w:r>
      <w:r w:rsidRPr="00996D2E">
        <w:rPr>
          <w:b/>
          <w:bCs/>
          <w:sz w:val="28"/>
          <w:szCs w:val="28"/>
        </w:rPr>
        <w:t>T</w:t>
      </w:r>
      <w:r w:rsidR="00B04B46" w:rsidRPr="00996D2E">
        <w:rPr>
          <w:b/>
          <w:bCs/>
          <w:sz w:val="28"/>
          <w:szCs w:val="28"/>
        </w:rPr>
        <w:t xml:space="preserve"> </w:t>
      </w:r>
      <w:r w:rsidRPr="00996D2E">
        <w:rPr>
          <w:b/>
          <w:bCs/>
          <w:sz w:val="28"/>
          <w:szCs w:val="28"/>
        </w:rPr>
        <w:t>E:</w:t>
      </w:r>
    </w:p>
    <w:p w14:paraId="41368D40" w14:textId="77777777" w:rsidR="00064FC7" w:rsidRPr="00AA538A" w:rsidRDefault="00064FC7" w:rsidP="00536A09">
      <w:pPr>
        <w:ind w:firstLine="720"/>
        <w:rPr>
          <w:b/>
          <w:bCs/>
        </w:rPr>
      </w:pPr>
    </w:p>
    <w:p w14:paraId="4561D068" w14:textId="6B8CC220" w:rsidR="00D62A17" w:rsidRPr="00996D2E" w:rsidRDefault="00607509" w:rsidP="00996D2E">
      <w:pPr>
        <w:pStyle w:val="NoSpacing"/>
        <w:ind w:firstLine="708"/>
        <w:jc w:val="both"/>
        <w:rPr>
          <w:rFonts w:ascii="Times New Roman" w:hAnsi="Times New Roman"/>
          <w:sz w:val="26"/>
          <w:szCs w:val="26"/>
        </w:rPr>
      </w:pPr>
      <w:r w:rsidRPr="00996D2E">
        <w:rPr>
          <w:rFonts w:ascii="Times New Roman" w:hAnsi="Times New Roman"/>
          <w:b/>
          <w:sz w:val="26"/>
          <w:szCs w:val="26"/>
          <w:u w:val="single"/>
          <w:lang w:eastAsia="ro-RO"/>
        </w:rPr>
        <w:t>Art</w:t>
      </w:r>
      <w:r w:rsidR="0017400E" w:rsidRPr="00996D2E">
        <w:rPr>
          <w:rFonts w:ascii="Times New Roman" w:hAnsi="Times New Roman"/>
          <w:b/>
          <w:sz w:val="26"/>
          <w:szCs w:val="26"/>
          <w:u w:val="single"/>
          <w:lang w:eastAsia="ro-RO"/>
        </w:rPr>
        <w:t>.</w:t>
      </w:r>
      <w:r w:rsidR="00DF4775" w:rsidRPr="00996D2E">
        <w:rPr>
          <w:rFonts w:ascii="Times New Roman" w:hAnsi="Times New Roman"/>
          <w:b/>
          <w:sz w:val="26"/>
          <w:szCs w:val="26"/>
          <w:u w:val="single"/>
          <w:lang w:eastAsia="ro-RO"/>
        </w:rPr>
        <w:t>I</w:t>
      </w:r>
      <w:r w:rsidR="0017400E" w:rsidRPr="00996D2E">
        <w:rPr>
          <w:rFonts w:ascii="Times New Roman" w:hAnsi="Times New Roman"/>
          <w:b/>
          <w:sz w:val="26"/>
          <w:szCs w:val="26"/>
          <w:u w:val="single"/>
          <w:lang w:eastAsia="ro-RO"/>
        </w:rPr>
        <w:t>.</w:t>
      </w:r>
      <w:r w:rsidR="00D56AD7" w:rsidRPr="00996D2E">
        <w:rPr>
          <w:rFonts w:ascii="Times New Roman" w:hAnsi="Times New Roman"/>
          <w:sz w:val="26"/>
          <w:szCs w:val="26"/>
        </w:rPr>
        <w:t>Regulamentul</w:t>
      </w:r>
      <w:r w:rsidR="007C705D" w:rsidRPr="00996D2E">
        <w:rPr>
          <w:rFonts w:ascii="Times New Roman" w:hAnsi="Times New Roman"/>
          <w:sz w:val="26"/>
          <w:szCs w:val="26"/>
        </w:rPr>
        <w:t xml:space="preserve"> de organizare, exploatare </w:t>
      </w:r>
      <w:r w:rsidR="00BD0D90" w:rsidRPr="00996D2E">
        <w:rPr>
          <w:rFonts w:ascii="Times New Roman" w:hAnsi="Times New Roman"/>
          <w:sz w:val="26"/>
          <w:szCs w:val="26"/>
        </w:rPr>
        <w:t>ș</w:t>
      </w:r>
      <w:r w:rsidR="007C705D" w:rsidRPr="00996D2E">
        <w:rPr>
          <w:rFonts w:ascii="Times New Roman" w:hAnsi="Times New Roman"/>
          <w:sz w:val="26"/>
          <w:szCs w:val="26"/>
        </w:rPr>
        <w:t>i atribuire a locurilor de parcare în parcările de domiciliu</w:t>
      </w:r>
      <w:r w:rsidR="007C705D" w:rsidRPr="00996D2E">
        <w:rPr>
          <w:rFonts w:ascii="Times New Roman" w:hAnsi="Times New Roman"/>
          <w:b/>
          <w:sz w:val="26"/>
          <w:szCs w:val="26"/>
        </w:rPr>
        <w:t xml:space="preserve"> </w:t>
      </w:r>
      <w:r w:rsidR="007C705D" w:rsidRPr="00996D2E">
        <w:rPr>
          <w:rFonts w:ascii="Times New Roman" w:hAnsi="Times New Roman"/>
          <w:sz w:val="26"/>
          <w:szCs w:val="26"/>
        </w:rPr>
        <w:t>din Municipiul Câmpulung Moldovenesc</w:t>
      </w:r>
      <w:r w:rsidR="00D56AD7" w:rsidRPr="00996D2E">
        <w:rPr>
          <w:rFonts w:ascii="Times New Roman" w:hAnsi="Times New Roman"/>
          <w:sz w:val="26"/>
          <w:szCs w:val="26"/>
        </w:rPr>
        <w:t>,</w:t>
      </w:r>
      <w:r w:rsidR="007C705D" w:rsidRPr="00996D2E">
        <w:rPr>
          <w:rFonts w:ascii="Times New Roman" w:hAnsi="Times New Roman"/>
          <w:sz w:val="26"/>
          <w:szCs w:val="26"/>
        </w:rPr>
        <w:t xml:space="preserve"> </w:t>
      </w:r>
      <w:r w:rsidR="00835BE5" w:rsidRPr="00996D2E">
        <w:rPr>
          <w:rFonts w:ascii="Times New Roman" w:hAnsi="Times New Roman"/>
          <w:sz w:val="26"/>
          <w:szCs w:val="26"/>
          <w:lang w:eastAsia="ro-RO"/>
        </w:rPr>
        <w:t>aprobat prin</w:t>
      </w:r>
      <w:r w:rsidR="00881FED" w:rsidRPr="00996D2E">
        <w:rPr>
          <w:rFonts w:ascii="Times New Roman" w:hAnsi="Times New Roman"/>
          <w:sz w:val="26"/>
          <w:szCs w:val="26"/>
          <w:lang w:eastAsia="ro-RO"/>
        </w:rPr>
        <w:t xml:space="preserve"> </w:t>
      </w:r>
      <w:r w:rsidR="00DF4775" w:rsidRPr="00996D2E">
        <w:rPr>
          <w:rFonts w:ascii="Times New Roman" w:hAnsi="Times New Roman"/>
          <w:sz w:val="26"/>
          <w:szCs w:val="26"/>
          <w:lang w:eastAsia="ro-RO"/>
        </w:rPr>
        <w:t>Hotărâr</w:t>
      </w:r>
      <w:r w:rsidR="00881FED" w:rsidRPr="00996D2E">
        <w:rPr>
          <w:rFonts w:ascii="Times New Roman" w:hAnsi="Times New Roman"/>
          <w:sz w:val="26"/>
          <w:szCs w:val="26"/>
          <w:lang w:eastAsia="ro-RO"/>
        </w:rPr>
        <w:t>ea</w:t>
      </w:r>
      <w:r w:rsidR="00DF4775" w:rsidRPr="00996D2E">
        <w:rPr>
          <w:rFonts w:ascii="Times New Roman" w:hAnsi="Times New Roman"/>
          <w:b/>
          <w:sz w:val="26"/>
          <w:szCs w:val="26"/>
        </w:rPr>
        <w:t xml:space="preserve"> </w:t>
      </w:r>
      <w:r w:rsidR="00DF4775" w:rsidRPr="00996D2E">
        <w:rPr>
          <w:rFonts w:ascii="Times New Roman" w:hAnsi="Times New Roman"/>
          <w:sz w:val="26"/>
          <w:szCs w:val="26"/>
        </w:rPr>
        <w:t xml:space="preserve">Consiliului Local al Municipiului Câmpulung Moldovenesc numărul 164 din 28.11.2017 </w:t>
      </w:r>
      <w:r w:rsidR="007C705D" w:rsidRPr="00996D2E">
        <w:rPr>
          <w:rFonts w:ascii="Times New Roman" w:hAnsi="Times New Roman"/>
          <w:sz w:val="26"/>
          <w:szCs w:val="26"/>
        </w:rPr>
        <w:t xml:space="preserve"> </w:t>
      </w:r>
      <w:r w:rsidR="0058393E" w:rsidRPr="00996D2E">
        <w:rPr>
          <w:rFonts w:ascii="Times New Roman" w:hAnsi="Times New Roman"/>
          <w:sz w:val="26"/>
          <w:szCs w:val="26"/>
        </w:rPr>
        <w:t>se modifică</w:t>
      </w:r>
      <w:r w:rsidR="00D913B8" w:rsidRPr="00996D2E">
        <w:rPr>
          <w:rFonts w:ascii="Times New Roman" w:hAnsi="Times New Roman"/>
          <w:sz w:val="26"/>
          <w:szCs w:val="26"/>
        </w:rPr>
        <w:t xml:space="preserve"> </w:t>
      </w:r>
      <w:r w:rsidR="00BD0D90" w:rsidRPr="00996D2E">
        <w:rPr>
          <w:rFonts w:ascii="Times New Roman" w:hAnsi="Times New Roman"/>
          <w:sz w:val="26"/>
          <w:szCs w:val="26"/>
        </w:rPr>
        <w:t>ș</w:t>
      </w:r>
      <w:r w:rsidR="00D913B8" w:rsidRPr="00996D2E">
        <w:rPr>
          <w:rFonts w:ascii="Times New Roman" w:hAnsi="Times New Roman"/>
          <w:sz w:val="26"/>
          <w:szCs w:val="26"/>
        </w:rPr>
        <w:t>i se completează,</w:t>
      </w:r>
      <w:r w:rsidR="0058393E" w:rsidRPr="00996D2E">
        <w:rPr>
          <w:rFonts w:ascii="Times New Roman" w:hAnsi="Times New Roman"/>
          <w:sz w:val="26"/>
          <w:szCs w:val="26"/>
        </w:rPr>
        <w:t xml:space="preserve"> după cum urmează:</w:t>
      </w:r>
    </w:p>
    <w:p w14:paraId="548502EB" w14:textId="5E6CCED6" w:rsidR="00670DA9" w:rsidRPr="00996D2E" w:rsidRDefault="00996D2E" w:rsidP="00996D2E">
      <w:pPr>
        <w:pStyle w:val="NoSpacing"/>
        <w:ind w:firstLine="708"/>
        <w:jc w:val="both"/>
        <w:rPr>
          <w:rFonts w:ascii="Times New Roman" w:hAnsi="Times New Roman"/>
          <w:b/>
          <w:kern w:val="1"/>
          <w:sz w:val="26"/>
          <w:szCs w:val="26"/>
          <w:lang w:bidi="hi-IN"/>
        </w:rPr>
      </w:pPr>
      <w:bookmarkStart w:id="4" w:name="_Hlk121159916"/>
      <w:r>
        <w:rPr>
          <w:rFonts w:ascii="Times New Roman" w:hAnsi="Times New Roman"/>
          <w:b/>
          <w:kern w:val="1"/>
          <w:sz w:val="26"/>
          <w:szCs w:val="26"/>
          <w:lang w:bidi="hi-IN"/>
        </w:rPr>
        <w:t xml:space="preserve">       </w:t>
      </w:r>
      <w:r w:rsidR="008F153D" w:rsidRPr="00996D2E">
        <w:rPr>
          <w:rFonts w:ascii="Times New Roman" w:hAnsi="Times New Roman"/>
          <w:b/>
          <w:kern w:val="1"/>
          <w:sz w:val="26"/>
          <w:szCs w:val="26"/>
          <w:lang w:bidi="hi-IN"/>
        </w:rPr>
        <w:t xml:space="preserve">1. </w:t>
      </w:r>
      <w:r w:rsidR="00A56F6F" w:rsidRPr="00996D2E">
        <w:rPr>
          <w:rFonts w:ascii="Times New Roman" w:hAnsi="Times New Roman"/>
          <w:b/>
          <w:kern w:val="1"/>
          <w:sz w:val="26"/>
          <w:szCs w:val="26"/>
          <w:lang w:bidi="hi-IN"/>
        </w:rPr>
        <w:t>Alineatul (2) al a</w:t>
      </w:r>
      <w:r w:rsidR="00670DA9" w:rsidRPr="00996D2E">
        <w:rPr>
          <w:rFonts w:ascii="Times New Roman" w:hAnsi="Times New Roman"/>
          <w:b/>
          <w:kern w:val="1"/>
          <w:sz w:val="26"/>
          <w:szCs w:val="26"/>
          <w:lang w:bidi="hi-IN"/>
        </w:rPr>
        <w:t>rticolul</w:t>
      </w:r>
      <w:r w:rsidR="00A56F6F" w:rsidRPr="00996D2E">
        <w:rPr>
          <w:rFonts w:ascii="Times New Roman" w:hAnsi="Times New Roman"/>
          <w:b/>
          <w:kern w:val="1"/>
          <w:sz w:val="26"/>
          <w:szCs w:val="26"/>
          <w:lang w:bidi="hi-IN"/>
        </w:rPr>
        <w:t>ui</w:t>
      </w:r>
      <w:r w:rsidR="00670DA9" w:rsidRPr="00996D2E">
        <w:rPr>
          <w:rFonts w:ascii="Times New Roman" w:hAnsi="Times New Roman"/>
          <w:b/>
          <w:kern w:val="1"/>
          <w:sz w:val="26"/>
          <w:szCs w:val="26"/>
          <w:lang w:bidi="hi-IN"/>
        </w:rPr>
        <w:t xml:space="preserve"> </w:t>
      </w:r>
      <w:r w:rsidR="00FC0B2D" w:rsidRPr="00996D2E">
        <w:rPr>
          <w:rFonts w:ascii="Times New Roman" w:hAnsi="Times New Roman"/>
          <w:b/>
          <w:kern w:val="1"/>
          <w:sz w:val="26"/>
          <w:szCs w:val="26"/>
          <w:lang w:bidi="hi-IN"/>
        </w:rPr>
        <w:t>4</w:t>
      </w:r>
      <w:r w:rsidR="00670DA9" w:rsidRPr="00996D2E">
        <w:rPr>
          <w:rFonts w:ascii="Times New Roman" w:hAnsi="Times New Roman"/>
          <w:b/>
          <w:kern w:val="1"/>
          <w:sz w:val="26"/>
          <w:szCs w:val="26"/>
          <w:lang w:bidi="hi-IN"/>
        </w:rPr>
        <w:t xml:space="preserve"> se modifică </w:t>
      </w:r>
      <w:r w:rsidR="00BD0D90" w:rsidRPr="00996D2E">
        <w:rPr>
          <w:rFonts w:ascii="Times New Roman" w:hAnsi="Times New Roman"/>
          <w:b/>
          <w:kern w:val="1"/>
          <w:sz w:val="26"/>
          <w:szCs w:val="26"/>
          <w:lang w:bidi="hi-IN"/>
        </w:rPr>
        <w:t>ș</w:t>
      </w:r>
      <w:r w:rsidR="00670DA9" w:rsidRPr="00996D2E">
        <w:rPr>
          <w:rFonts w:ascii="Times New Roman" w:hAnsi="Times New Roman"/>
          <w:b/>
          <w:kern w:val="1"/>
          <w:sz w:val="26"/>
          <w:szCs w:val="26"/>
          <w:lang w:bidi="hi-IN"/>
        </w:rPr>
        <w:t xml:space="preserve">i va avea următorul cuprins: </w:t>
      </w:r>
    </w:p>
    <w:bookmarkEnd w:id="4"/>
    <w:p w14:paraId="4BBACE3B" w14:textId="54F8BB4A" w:rsidR="00AA538A" w:rsidRPr="00996D2E" w:rsidRDefault="00996D2E" w:rsidP="00996D2E">
      <w:pPr>
        <w:pStyle w:val="NoSpacing"/>
        <w:jc w:val="both"/>
        <w:rPr>
          <w:rFonts w:ascii="Times New Roman" w:hAnsi="Times New Roman"/>
          <w:sz w:val="26"/>
          <w:szCs w:val="26"/>
        </w:rPr>
      </w:pPr>
      <w:r>
        <w:rPr>
          <w:rFonts w:ascii="Times New Roman" w:hAnsi="Times New Roman"/>
          <w:sz w:val="26"/>
          <w:szCs w:val="26"/>
        </w:rPr>
        <w:t xml:space="preserve">                </w:t>
      </w:r>
      <w:r w:rsidR="00670DA9" w:rsidRPr="00996D2E">
        <w:rPr>
          <w:rFonts w:ascii="Times New Roman" w:hAnsi="Times New Roman"/>
          <w:sz w:val="26"/>
          <w:szCs w:val="26"/>
        </w:rPr>
        <w:t>,,(2)</w:t>
      </w:r>
      <w:r w:rsidR="00E61C30" w:rsidRPr="00996D2E">
        <w:rPr>
          <w:rFonts w:ascii="Times New Roman" w:hAnsi="Times New Roman"/>
          <w:sz w:val="26"/>
          <w:szCs w:val="26"/>
        </w:rPr>
        <w:t>În parcările de domiciliu, la cerere, se atribuie în mod gratuit locuri de parcare, persoanelor cu handicap accentuat sau grav posesoare de autoturisme, mijloacele de transport aflate în proprietatea sau coproprietatea persoanelor cu handicap grav sau accentuat şi a persoanelor încadrate în gradul I de invaliditate, respectiv a reprezentan</w:t>
      </w:r>
      <w:r w:rsidR="004C7F99" w:rsidRPr="00996D2E">
        <w:rPr>
          <w:rFonts w:ascii="Times New Roman" w:hAnsi="Times New Roman"/>
          <w:sz w:val="26"/>
          <w:szCs w:val="26"/>
        </w:rPr>
        <w:t>ț</w:t>
      </w:r>
      <w:r w:rsidR="00E61C30" w:rsidRPr="00996D2E">
        <w:rPr>
          <w:rFonts w:ascii="Times New Roman" w:hAnsi="Times New Roman"/>
          <w:sz w:val="26"/>
          <w:szCs w:val="26"/>
        </w:rPr>
        <w:t xml:space="preserve">ilor legali, pe perioada în care au în îngrijire, supraveghere şi întreţinere persoane cu handicap grav sau accentuat şi </w:t>
      </w:r>
      <w:r w:rsidR="00E61C30" w:rsidRPr="00996D2E">
        <w:rPr>
          <w:rFonts w:ascii="Times New Roman" w:hAnsi="Times New Roman"/>
          <w:sz w:val="26"/>
          <w:szCs w:val="26"/>
        </w:rPr>
        <w:lastRenderedPageBreak/>
        <w:t>persoane încadrate în gradul I de invaliditate, pentru un singur mijloc de transport, la alegerea contribuabilului.</w:t>
      </w:r>
      <w:r w:rsidR="00FC0B2D" w:rsidRPr="00996D2E">
        <w:rPr>
          <w:rFonts w:ascii="Times New Roman" w:hAnsi="Times New Roman"/>
          <w:sz w:val="26"/>
          <w:szCs w:val="26"/>
        </w:rPr>
        <w:t>"</w:t>
      </w:r>
    </w:p>
    <w:p w14:paraId="7929024E" w14:textId="29E3F9E2" w:rsidR="008F153D" w:rsidRPr="00996D2E" w:rsidRDefault="00996D2E" w:rsidP="00996D2E">
      <w:pPr>
        <w:pStyle w:val="NoSpacing"/>
        <w:ind w:firstLine="708"/>
        <w:jc w:val="both"/>
        <w:rPr>
          <w:rFonts w:ascii="Times New Roman" w:hAnsi="Times New Roman"/>
          <w:b/>
          <w:sz w:val="26"/>
          <w:szCs w:val="26"/>
        </w:rPr>
      </w:pPr>
      <w:r>
        <w:rPr>
          <w:rFonts w:ascii="Times New Roman" w:hAnsi="Times New Roman"/>
          <w:b/>
          <w:sz w:val="26"/>
          <w:szCs w:val="26"/>
        </w:rPr>
        <w:t xml:space="preserve">        </w:t>
      </w:r>
      <w:r w:rsidR="00FC0B2D" w:rsidRPr="00996D2E">
        <w:rPr>
          <w:rFonts w:ascii="Times New Roman" w:hAnsi="Times New Roman"/>
          <w:b/>
          <w:sz w:val="26"/>
          <w:szCs w:val="26"/>
        </w:rPr>
        <w:t>2</w:t>
      </w:r>
      <w:r w:rsidR="008F153D" w:rsidRPr="00996D2E">
        <w:rPr>
          <w:rFonts w:ascii="Times New Roman" w:hAnsi="Times New Roman"/>
          <w:b/>
          <w:sz w:val="26"/>
          <w:szCs w:val="26"/>
        </w:rPr>
        <w:t>.</w:t>
      </w:r>
      <w:r w:rsidR="00A56F6F" w:rsidRPr="00996D2E">
        <w:rPr>
          <w:rFonts w:ascii="Times New Roman" w:hAnsi="Times New Roman"/>
          <w:b/>
          <w:sz w:val="26"/>
          <w:szCs w:val="26"/>
        </w:rPr>
        <w:t>La</w:t>
      </w:r>
      <w:r w:rsidR="00FA005E" w:rsidRPr="00996D2E">
        <w:rPr>
          <w:rFonts w:ascii="Times New Roman" w:hAnsi="Times New Roman"/>
          <w:b/>
          <w:sz w:val="26"/>
          <w:szCs w:val="26"/>
        </w:rPr>
        <w:t xml:space="preserve"> </w:t>
      </w:r>
      <w:r w:rsidR="00D56AD7" w:rsidRPr="00996D2E">
        <w:rPr>
          <w:rFonts w:ascii="Times New Roman" w:hAnsi="Times New Roman"/>
          <w:b/>
          <w:sz w:val="26"/>
          <w:szCs w:val="26"/>
        </w:rPr>
        <w:t>articolul 14</w:t>
      </w:r>
      <w:bookmarkStart w:id="5" w:name="_Hlk121159531"/>
      <w:r w:rsidR="00A56F6F" w:rsidRPr="00996D2E">
        <w:rPr>
          <w:rFonts w:ascii="Times New Roman" w:hAnsi="Times New Roman"/>
          <w:b/>
          <w:sz w:val="26"/>
          <w:szCs w:val="26"/>
        </w:rPr>
        <w:t xml:space="preserve">, după </w:t>
      </w:r>
      <w:r w:rsidR="00D56AD7" w:rsidRPr="00996D2E">
        <w:rPr>
          <w:rFonts w:ascii="Times New Roman" w:hAnsi="Times New Roman"/>
          <w:b/>
          <w:sz w:val="26"/>
          <w:szCs w:val="26"/>
        </w:rPr>
        <w:t>aline</w:t>
      </w:r>
      <w:r w:rsidR="00FA005E" w:rsidRPr="00996D2E">
        <w:rPr>
          <w:rFonts w:ascii="Times New Roman" w:hAnsi="Times New Roman"/>
          <w:b/>
          <w:sz w:val="26"/>
          <w:szCs w:val="26"/>
        </w:rPr>
        <w:t>atul (</w:t>
      </w:r>
      <w:r w:rsidR="00FC0B2D" w:rsidRPr="00996D2E">
        <w:rPr>
          <w:rFonts w:ascii="Times New Roman" w:hAnsi="Times New Roman"/>
          <w:b/>
          <w:sz w:val="26"/>
          <w:szCs w:val="26"/>
        </w:rPr>
        <w:t>2</w:t>
      </w:r>
      <w:r w:rsidR="00FC0B2D" w:rsidRPr="00996D2E">
        <w:rPr>
          <w:rFonts w:ascii="Times New Roman" w:hAnsi="Times New Roman"/>
          <w:b/>
          <w:sz w:val="26"/>
          <w:szCs w:val="26"/>
          <w:vertAlign w:val="superscript"/>
        </w:rPr>
        <w:t>1</w:t>
      </w:r>
      <w:r w:rsidR="00FA005E" w:rsidRPr="00996D2E">
        <w:rPr>
          <w:rFonts w:ascii="Times New Roman" w:hAnsi="Times New Roman"/>
          <w:b/>
          <w:sz w:val="26"/>
          <w:szCs w:val="26"/>
        </w:rPr>
        <w:t>)</w:t>
      </w:r>
      <w:r w:rsidR="000E4C99" w:rsidRPr="00996D2E">
        <w:rPr>
          <w:rFonts w:ascii="Times New Roman" w:hAnsi="Times New Roman"/>
          <w:b/>
          <w:sz w:val="26"/>
          <w:szCs w:val="26"/>
        </w:rPr>
        <w:t xml:space="preserve"> </w:t>
      </w:r>
      <w:bookmarkEnd w:id="5"/>
      <w:r w:rsidR="000E4C99" w:rsidRPr="00996D2E">
        <w:rPr>
          <w:rFonts w:ascii="Times New Roman" w:hAnsi="Times New Roman"/>
          <w:b/>
          <w:sz w:val="26"/>
          <w:szCs w:val="26"/>
        </w:rPr>
        <w:t>se introduc</w:t>
      </w:r>
      <w:r w:rsidR="00FA005E" w:rsidRPr="00996D2E">
        <w:rPr>
          <w:rFonts w:ascii="Times New Roman" w:hAnsi="Times New Roman"/>
          <w:b/>
          <w:sz w:val="26"/>
          <w:szCs w:val="26"/>
        </w:rPr>
        <w:t>e</w:t>
      </w:r>
      <w:r w:rsidR="000E4C99" w:rsidRPr="00996D2E">
        <w:rPr>
          <w:rFonts w:ascii="Times New Roman" w:hAnsi="Times New Roman"/>
          <w:b/>
          <w:sz w:val="26"/>
          <w:szCs w:val="26"/>
        </w:rPr>
        <w:t xml:space="preserve"> </w:t>
      </w:r>
      <w:r w:rsidR="00D56AD7" w:rsidRPr="00996D2E">
        <w:rPr>
          <w:rFonts w:ascii="Times New Roman" w:hAnsi="Times New Roman"/>
          <w:b/>
          <w:sz w:val="26"/>
          <w:szCs w:val="26"/>
        </w:rPr>
        <w:t>un nou aline</w:t>
      </w:r>
      <w:r w:rsidR="00FA005E" w:rsidRPr="00996D2E">
        <w:rPr>
          <w:rFonts w:ascii="Times New Roman" w:hAnsi="Times New Roman"/>
          <w:b/>
          <w:sz w:val="26"/>
          <w:szCs w:val="26"/>
        </w:rPr>
        <w:t>at</w:t>
      </w:r>
      <w:r w:rsidR="00EE28F8" w:rsidRPr="00996D2E">
        <w:rPr>
          <w:rFonts w:ascii="Times New Roman" w:hAnsi="Times New Roman"/>
          <w:b/>
          <w:sz w:val="26"/>
          <w:szCs w:val="26"/>
        </w:rPr>
        <w:t>, alin</w:t>
      </w:r>
      <w:r w:rsidR="00C65A67" w:rsidRPr="00996D2E">
        <w:rPr>
          <w:rFonts w:ascii="Times New Roman" w:hAnsi="Times New Roman"/>
          <w:b/>
          <w:sz w:val="26"/>
          <w:szCs w:val="26"/>
        </w:rPr>
        <w:t>e</w:t>
      </w:r>
      <w:r w:rsidR="00EE28F8" w:rsidRPr="00996D2E">
        <w:rPr>
          <w:rFonts w:ascii="Times New Roman" w:hAnsi="Times New Roman"/>
          <w:b/>
          <w:sz w:val="26"/>
          <w:szCs w:val="26"/>
        </w:rPr>
        <w:t>atul</w:t>
      </w:r>
      <w:r w:rsidR="00FA005E" w:rsidRPr="00996D2E">
        <w:rPr>
          <w:rFonts w:ascii="Times New Roman" w:hAnsi="Times New Roman"/>
          <w:b/>
          <w:sz w:val="26"/>
          <w:szCs w:val="26"/>
        </w:rPr>
        <w:t xml:space="preserve"> (</w:t>
      </w:r>
      <w:r w:rsidR="00FC0B2D" w:rsidRPr="00996D2E">
        <w:rPr>
          <w:rFonts w:ascii="Times New Roman" w:hAnsi="Times New Roman"/>
          <w:b/>
          <w:sz w:val="26"/>
          <w:szCs w:val="26"/>
        </w:rPr>
        <w:t>2</w:t>
      </w:r>
      <w:r w:rsidR="00FC0B2D" w:rsidRPr="00996D2E">
        <w:rPr>
          <w:rFonts w:ascii="Times New Roman" w:hAnsi="Times New Roman"/>
          <w:b/>
          <w:sz w:val="26"/>
          <w:szCs w:val="26"/>
          <w:vertAlign w:val="superscript"/>
        </w:rPr>
        <w:t>2</w:t>
      </w:r>
      <w:r w:rsidR="00FA005E" w:rsidRPr="00996D2E">
        <w:rPr>
          <w:rFonts w:ascii="Times New Roman" w:hAnsi="Times New Roman"/>
          <w:b/>
          <w:sz w:val="26"/>
          <w:szCs w:val="26"/>
        </w:rPr>
        <w:t>)</w:t>
      </w:r>
      <w:r w:rsidR="00055F61" w:rsidRPr="00996D2E">
        <w:rPr>
          <w:rFonts w:ascii="Times New Roman" w:hAnsi="Times New Roman"/>
          <w:b/>
          <w:sz w:val="26"/>
          <w:szCs w:val="26"/>
        </w:rPr>
        <w:t>,</w:t>
      </w:r>
      <w:r w:rsidR="007A569F" w:rsidRPr="00996D2E">
        <w:rPr>
          <w:rFonts w:ascii="Times New Roman" w:hAnsi="Times New Roman"/>
          <w:b/>
          <w:sz w:val="26"/>
          <w:szCs w:val="26"/>
        </w:rPr>
        <w:t xml:space="preserve"> </w:t>
      </w:r>
      <w:r w:rsidR="000E4C99" w:rsidRPr="00996D2E">
        <w:rPr>
          <w:rFonts w:ascii="Times New Roman" w:hAnsi="Times New Roman"/>
          <w:b/>
          <w:sz w:val="26"/>
          <w:szCs w:val="26"/>
        </w:rPr>
        <w:t>c</w:t>
      </w:r>
      <w:r w:rsidR="00FA005E" w:rsidRPr="00996D2E">
        <w:rPr>
          <w:rFonts w:ascii="Times New Roman" w:hAnsi="Times New Roman"/>
          <w:b/>
          <w:sz w:val="26"/>
          <w:szCs w:val="26"/>
        </w:rPr>
        <w:t>are va avea</w:t>
      </w:r>
      <w:r w:rsidR="000E4C99" w:rsidRPr="00996D2E">
        <w:rPr>
          <w:rFonts w:ascii="Times New Roman" w:hAnsi="Times New Roman"/>
          <w:b/>
          <w:sz w:val="26"/>
          <w:szCs w:val="26"/>
        </w:rPr>
        <w:t xml:space="preserve"> următorul cuprins:</w:t>
      </w:r>
    </w:p>
    <w:p w14:paraId="10DE9E0C" w14:textId="43B20F58" w:rsidR="008523E3" w:rsidRPr="00996D2E" w:rsidRDefault="00996D2E" w:rsidP="00996D2E">
      <w:pPr>
        <w:pStyle w:val="NoSpacing"/>
        <w:jc w:val="both"/>
        <w:rPr>
          <w:rFonts w:ascii="Times New Roman" w:hAnsi="Times New Roman"/>
          <w:sz w:val="26"/>
          <w:szCs w:val="26"/>
        </w:rPr>
      </w:pPr>
      <w:r>
        <w:rPr>
          <w:rFonts w:ascii="Times New Roman" w:hAnsi="Times New Roman"/>
          <w:sz w:val="26"/>
          <w:szCs w:val="26"/>
        </w:rPr>
        <w:t xml:space="preserve">                 </w:t>
      </w:r>
      <w:r w:rsidR="000E4C99" w:rsidRPr="00996D2E">
        <w:rPr>
          <w:rFonts w:ascii="Times New Roman" w:hAnsi="Times New Roman"/>
          <w:sz w:val="26"/>
          <w:szCs w:val="26"/>
        </w:rPr>
        <w:t>,,</w:t>
      </w:r>
      <w:r w:rsidR="00E00C63" w:rsidRPr="00996D2E">
        <w:rPr>
          <w:rFonts w:ascii="Times New Roman" w:hAnsi="Times New Roman"/>
          <w:sz w:val="26"/>
          <w:szCs w:val="26"/>
        </w:rPr>
        <w:t>(</w:t>
      </w:r>
      <w:r w:rsidR="00510860" w:rsidRPr="00996D2E">
        <w:rPr>
          <w:rFonts w:ascii="Times New Roman" w:hAnsi="Times New Roman"/>
          <w:sz w:val="26"/>
          <w:szCs w:val="26"/>
        </w:rPr>
        <w:t>2</w:t>
      </w:r>
      <w:r w:rsidR="00510860" w:rsidRPr="00996D2E">
        <w:rPr>
          <w:rFonts w:ascii="Times New Roman" w:hAnsi="Times New Roman"/>
          <w:sz w:val="26"/>
          <w:szCs w:val="26"/>
          <w:vertAlign w:val="superscript"/>
        </w:rPr>
        <w:t>2</w:t>
      </w:r>
      <w:r w:rsidR="00E00C63" w:rsidRPr="00996D2E">
        <w:rPr>
          <w:rFonts w:ascii="Times New Roman" w:hAnsi="Times New Roman"/>
          <w:sz w:val="26"/>
          <w:szCs w:val="26"/>
        </w:rPr>
        <w:t>)</w:t>
      </w:r>
      <w:r w:rsidR="00510860" w:rsidRPr="00996D2E">
        <w:rPr>
          <w:rFonts w:ascii="Times New Roman" w:hAnsi="Times New Roman"/>
          <w:sz w:val="26"/>
          <w:szCs w:val="26"/>
        </w:rPr>
        <w:t>În zona de parcare unde nu există locuri suficiente pentru toți solicitanții, prioritate la prelungi</w:t>
      </w:r>
      <w:r w:rsidR="00E8053C" w:rsidRPr="00996D2E">
        <w:rPr>
          <w:rFonts w:ascii="Times New Roman" w:hAnsi="Times New Roman"/>
          <w:sz w:val="26"/>
          <w:szCs w:val="26"/>
        </w:rPr>
        <w:t>r</w:t>
      </w:r>
      <w:r w:rsidR="00510860" w:rsidRPr="00996D2E">
        <w:rPr>
          <w:rFonts w:ascii="Times New Roman" w:hAnsi="Times New Roman"/>
          <w:sz w:val="26"/>
          <w:szCs w:val="26"/>
        </w:rPr>
        <w:t>e vor avea titularii permiselor de parcare dacă fac dovada că au în proprietare un autovehicul înmatriculat la adresa de domiciliu (imobilul situat în zona arondată de parcare) și fac dovada achitării la zi a impozitelor</w:t>
      </w:r>
      <w:r w:rsidR="00D0766D" w:rsidRPr="00996D2E">
        <w:rPr>
          <w:rFonts w:ascii="Times New Roman" w:hAnsi="Times New Roman"/>
          <w:sz w:val="26"/>
          <w:szCs w:val="26"/>
        </w:rPr>
        <w:t xml:space="preserve">, </w:t>
      </w:r>
      <w:r w:rsidR="00510860" w:rsidRPr="00996D2E">
        <w:rPr>
          <w:rFonts w:ascii="Times New Roman" w:hAnsi="Times New Roman"/>
          <w:sz w:val="26"/>
          <w:szCs w:val="26"/>
        </w:rPr>
        <w:t>taxelor locale, a amenzilor și a altor debite locale.</w:t>
      </w:r>
      <w:r w:rsidR="00E00C63" w:rsidRPr="00996D2E">
        <w:rPr>
          <w:rFonts w:ascii="Times New Roman" w:hAnsi="Times New Roman"/>
          <w:sz w:val="26"/>
          <w:szCs w:val="26"/>
        </w:rPr>
        <w:t xml:space="preserve"> "</w:t>
      </w:r>
    </w:p>
    <w:p w14:paraId="4761E1DD" w14:textId="3185A6AE" w:rsidR="00B21D93" w:rsidRPr="00996D2E" w:rsidRDefault="00607509" w:rsidP="00996D2E">
      <w:pPr>
        <w:pStyle w:val="NoSpacing"/>
        <w:ind w:firstLine="708"/>
        <w:jc w:val="both"/>
        <w:rPr>
          <w:rFonts w:ascii="Times New Roman" w:hAnsi="Times New Roman"/>
          <w:sz w:val="26"/>
          <w:szCs w:val="26"/>
        </w:rPr>
      </w:pPr>
      <w:r w:rsidRPr="00996D2E">
        <w:rPr>
          <w:rFonts w:ascii="Times New Roman" w:hAnsi="Times New Roman"/>
          <w:b/>
          <w:sz w:val="26"/>
          <w:szCs w:val="26"/>
          <w:u w:val="single"/>
        </w:rPr>
        <w:t>Art</w:t>
      </w:r>
      <w:r w:rsidR="00AB7717" w:rsidRPr="00996D2E">
        <w:rPr>
          <w:rFonts w:ascii="Times New Roman" w:hAnsi="Times New Roman"/>
          <w:b/>
          <w:sz w:val="26"/>
          <w:szCs w:val="26"/>
          <w:u w:val="single"/>
        </w:rPr>
        <w:t>.</w:t>
      </w:r>
      <w:r w:rsidR="00AF0F26" w:rsidRPr="00996D2E">
        <w:rPr>
          <w:rFonts w:ascii="Times New Roman" w:hAnsi="Times New Roman"/>
          <w:b/>
          <w:sz w:val="26"/>
          <w:szCs w:val="26"/>
          <w:u w:val="single"/>
        </w:rPr>
        <w:t>II</w:t>
      </w:r>
      <w:r w:rsidR="00AB7717" w:rsidRPr="00996D2E">
        <w:rPr>
          <w:rFonts w:ascii="Times New Roman" w:hAnsi="Times New Roman"/>
          <w:b/>
          <w:sz w:val="26"/>
          <w:szCs w:val="26"/>
          <w:u w:val="single"/>
        </w:rPr>
        <w:t>.</w:t>
      </w:r>
      <w:r w:rsidR="00881FED" w:rsidRPr="00996D2E">
        <w:rPr>
          <w:rFonts w:ascii="Times New Roman" w:hAnsi="Times New Roman"/>
          <w:sz w:val="26"/>
          <w:szCs w:val="26"/>
        </w:rPr>
        <w:t xml:space="preserve">Celelalte prevederi </w:t>
      </w:r>
      <w:r w:rsidR="00997E2B" w:rsidRPr="00996D2E">
        <w:rPr>
          <w:rFonts w:ascii="Times New Roman" w:hAnsi="Times New Roman"/>
          <w:sz w:val="26"/>
          <w:szCs w:val="26"/>
        </w:rPr>
        <w:t>din Regulamentu</w:t>
      </w:r>
      <w:r w:rsidR="00EE28F8" w:rsidRPr="00996D2E">
        <w:rPr>
          <w:rFonts w:ascii="Times New Roman" w:hAnsi="Times New Roman"/>
          <w:sz w:val="26"/>
          <w:szCs w:val="26"/>
        </w:rPr>
        <w:t>l</w:t>
      </w:r>
      <w:r w:rsidR="00997E2B" w:rsidRPr="00996D2E">
        <w:rPr>
          <w:rFonts w:ascii="Times New Roman" w:hAnsi="Times New Roman"/>
          <w:sz w:val="26"/>
          <w:szCs w:val="26"/>
        </w:rPr>
        <w:t xml:space="preserve"> de organizare, exploatare </w:t>
      </w:r>
      <w:r w:rsidR="00BD0D90" w:rsidRPr="00996D2E">
        <w:rPr>
          <w:rFonts w:ascii="Times New Roman" w:hAnsi="Times New Roman"/>
          <w:sz w:val="26"/>
          <w:szCs w:val="26"/>
        </w:rPr>
        <w:t>ș</w:t>
      </w:r>
      <w:r w:rsidR="00997E2B" w:rsidRPr="00996D2E">
        <w:rPr>
          <w:rFonts w:ascii="Times New Roman" w:hAnsi="Times New Roman"/>
          <w:sz w:val="26"/>
          <w:szCs w:val="26"/>
        </w:rPr>
        <w:t>i atribuire a locurilor de parcare în parcările de domiciliu</w:t>
      </w:r>
      <w:r w:rsidR="00997E2B" w:rsidRPr="00996D2E">
        <w:rPr>
          <w:rFonts w:ascii="Times New Roman" w:hAnsi="Times New Roman"/>
          <w:b/>
          <w:sz w:val="26"/>
          <w:szCs w:val="26"/>
        </w:rPr>
        <w:t xml:space="preserve"> </w:t>
      </w:r>
      <w:r w:rsidR="00997E2B" w:rsidRPr="00996D2E">
        <w:rPr>
          <w:rFonts w:ascii="Times New Roman" w:hAnsi="Times New Roman"/>
          <w:sz w:val="26"/>
          <w:szCs w:val="26"/>
        </w:rPr>
        <w:t>din Municipiul Câmpulung Moldovenesc</w:t>
      </w:r>
      <w:r w:rsidR="00D56AD7" w:rsidRPr="00996D2E">
        <w:rPr>
          <w:rFonts w:ascii="Times New Roman" w:hAnsi="Times New Roman"/>
          <w:sz w:val="26"/>
          <w:szCs w:val="26"/>
        </w:rPr>
        <w:t>,</w:t>
      </w:r>
      <w:r w:rsidR="00997E2B" w:rsidRPr="00996D2E">
        <w:rPr>
          <w:rFonts w:ascii="Times New Roman" w:hAnsi="Times New Roman"/>
          <w:sz w:val="26"/>
          <w:szCs w:val="26"/>
        </w:rPr>
        <w:t xml:space="preserve"> </w:t>
      </w:r>
      <w:r w:rsidR="00EE28F8" w:rsidRPr="00996D2E">
        <w:rPr>
          <w:rFonts w:ascii="Times New Roman" w:hAnsi="Times New Roman"/>
          <w:sz w:val="26"/>
          <w:szCs w:val="26"/>
        </w:rPr>
        <w:t xml:space="preserve">aprobat prin </w:t>
      </w:r>
      <w:r w:rsidR="000A5E8C" w:rsidRPr="00996D2E">
        <w:rPr>
          <w:rFonts w:ascii="Times New Roman" w:hAnsi="Times New Roman"/>
          <w:sz w:val="26"/>
          <w:szCs w:val="26"/>
        </w:rPr>
        <w:t>Hotărâr</w:t>
      </w:r>
      <w:r w:rsidR="00EE28F8" w:rsidRPr="00996D2E">
        <w:rPr>
          <w:rFonts w:ascii="Times New Roman" w:hAnsi="Times New Roman"/>
          <w:sz w:val="26"/>
          <w:szCs w:val="26"/>
        </w:rPr>
        <w:t>ea</w:t>
      </w:r>
      <w:r w:rsidR="000A5E8C" w:rsidRPr="00996D2E">
        <w:rPr>
          <w:rFonts w:ascii="Times New Roman" w:hAnsi="Times New Roman"/>
          <w:sz w:val="26"/>
          <w:szCs w:val="26"/>
        </w:rPr>
        <w:t xml:space="preserve"> Consiliului Local al </w:t>
      </w:r>
      <w:r w:rsidR="00E0169B" w:rsidRPr="00996D2E">
        <w:rPr>
          <w:rFonts w:ascii="Times New Roman" w:hAnsi="Times New Roman"/>
          <w:sz w:val="26"/>
          <w:szCs w:val="26"/>
        </w:rPr>
        <w:t>m</w:t>
      </w:r>
      <w:r w:rsidR="000A5E8C" w:rsidRPr="00996D2E">
        <w:rPr>
          <w:rFonts w:ascii="Times New Roman" w:hAnsi="Times New Roman"/>
          <w:sz w:val="26"/>
          <w:szCs w:val="26"/>
        </w:rPr>
        <w:t>unicipiului Câmpulung Moldovenesc nr. 164</w:t>
      </w:r>
      <w:r w:rsidR="00E0169B" w:rsidRPr="00996D2E">
        <w:rPr>
          <w:rFonts w:ascii="Times New Roman" w:hAnsi="Times New Roman"/>
          <w:sz w:val="26"/>
          <w:szCs w:val="26"/>
        </w:rPr>
        <w:t>/</w:t>
      </w:r>
      <w:r w:rsidR="000A5E8C" w:rsidRPr="00996D2E">
        <w:rPr>
          <w:rFonts w:ascii="Times New Roman" w:hAnsi="Times New Roman"/>
          <w:sz w:val="26"/>
          <w:szCs w:val="26"/>
        </w:rPr>
        <w:t>28.11.2017</w:t>
      </w:r>
      <w:r w:rsidR="00BA34A9" w:rsidRPr="00996D2E">
        <w:rPr>
          <w:rFonts w:ascii="Times New Roman" w:hAnsi="Times New Roman"/>
          <w:sz w:val="26"/>
          <w:szCs w:val="26"/>
        </w:rPr>
        <w:t xml:space="preserve">, astfel cum a fost </w:t>
      </w:r>
      <w:r w:rsidR="00E0169B" w:rsidRPr="00996D2E">
        <w:rPr>
          <w:rFonts w:ascii="Times New Roman" w:hAnsi="Times New Roman"/>
          <w:sz w:val="26"/>
          <w:szCs w:val="26"/>
        </w:rPr>
        <w:t xml:space="preserve">modificat </w:t>
      </w:r>
      <w:r w:rsidR="00BD0D90" w:rsidRPr="00996D2E">
        <w:rPr>
          <w:rFonts w:ascii="Times New Roman" w:hAnsi="Times New Roman"/>
          <w:sz w:val="26"/>
          <w:szCs w:val="26"/>
        </w:rPr>
        <w:t>ș</w:t>
      </w:r>
      <w:r w:rsidR="00E0169B" w:rsidRPr="00996D2E">
        <w:rPr>
          <w:rFonts w:ascii="Times New Roman" w:hAnsi="Times New Roman"/>
          <w:sz w:val="26"/>
          <w:szCs w:val="26"/>
        </w:rPr>
        <w:t>i completat prin Hotărârea Consiliului Local al municipiului</w:t>
      </w:r>
      <w:r w:rsidR="000237A7" w:rsidRPr="00996D2E">
        <w:rPr>
          <w:rFonts w:ascii="Times New Roman" w:hAnsi="Times New Roman"/>
          <w:sz w:val="26"/>
          <w:szCs w:val="26"/>
        </w:rPr>
        <w:t xml:space="preserve"> </w:t>
      </w:r>
      <w:r w:rsidR="00E0169B" w:rsidRPr="00996D2E">
        <w:rPr>
          <w:rFonts w:ascii="Times New Roman" w:hAnsi="Times New Roman"/>
          <w:sz w:val="26"/>
          <w:szCs w:val="26"/>
        </w:rPr>
        <w:t>Câmpulung Moldovenesc nr. 89/25.07.2019</w:t>
      </w:r>
      <w:r w:rsidR="00FC0B2D" w:rsidRPr="00996D2E">
        <w:rPr>
          <w:rFonts w:ascii="Times New Roman" w:hAnsi="Times New Roman"/>
          <w:sz w:val="26"/>
          <w:szCs w:val="26"/>
        </w:rPr>
        <w:t xml:space="preserve"> și Hotărârea Consiliului Local al municipiului  Câmpulung Moldovenesc nr.153/27.12.202</w:t>
      </w:r>
      <w:r w:rsidR="00181ADA" w:rsidRPr="00996D2E">
        <w:rPr>
          <w:rFonts w:ascii="Times New Roman" w:hAnsi="Times New Roman"/>
          <w:sz w:val="26"/>
          <w:szCs w:val="26"/>
        </w:rPr>
        <w:t>2</w:t>
      </w:r>
      <w:r w:rsidR="00E0169B" w:rsidRPr="00996D2E">
        <w:rPr>
          <w:rFonts w:ascii="Times New Roman" w:hAnsi="Times New Roman"/>
          <w:sz w:val="26"/>
          <w:szCs w:val="26"/>
        </w:rPr>
        <w:t xml:space="preserve">, </w:t>
      </w:r>
      <w:r w:rsidR="00EE28F8" w:rsidRPr="00996D2E">
        <w:rPr>
          <w:rFonts w:ascii="Times New Roman" w:hAnsi="Times New Roman"/>
          <w:sz w:val="26"/>
          <w:szCs w:val="26"/>
        </w:rPr>
        <w:t>rămân aplicabile</w:t>
      </w:r>
      <w:r w:rsidR="00881FED" w:rsidRPr="00996D2E">
        <w:rPr>
          <w:rFonts w:ascii="Times New Roman" w:hAnsi="Times New Roman"/>
          <w:sz w:val="26"/>
          <w:szCs w:val="26"/>
        </w:rPr>
        <w:t>.</w:t>
      </w:r>
    </w:p>
    <w:p w14:paraId="1122BB45" w14:textId="77777777" w:rsidR="00B21D93" w:rsidRPr="00996D2E" w:rsidRDefault="00B21D93" w:rsidP="00996D2E">
      <w:pPr>
        <w:pStyle w:val="NoSpacing"/>
        <w:jc w:val="both"/>
        <w:rPr>
          <w:rFonts w:ascii="Times New Roman" w:hAnsi="Times New Roman"/>
          <w:sz w:val="26"/>
          <w:szCs w:val="26"/>
        </w:rPr>
      </w:pPr>
      <w:r w:rsidRPr="00996D2E">
        <w:rPr>
          <w:rFonts w:ascii="Times New Roman" w:hAnsi="Times New Roman"/>
          <w:sz w:val="26"/>
          <w:szCs w:val="26"/>
        </w:rPr>
        <w:t xml:space="preserve">                                                                      </w:t>
      </w:r>
    </w:p>
    <w:p w14:paraId="130FDC2A" w14:textId="77777777" w:rsidR="00F4121F" w:rsidRPr="00700965" w:rsidRDefault="00F4121F" w:rsidP="00F4121F">
      <w:pPr>
        <w:jc w:val="both"/>
        <w:rPr>
          <w:b/>
          <w:sz w:val="26"/>
          <w:szCs w:val="26"/>
          <w:u w:val="single"/>
        </w:rPr>
      </w:pPr>
    </w:p>
    <w:tbl>
      <w:tblPr>
        <w:tblW w:w="10403" w:type="dxa"/>
        <w:tblInd w:w="98" w:type="dxa"/>
        <w:tblLayout w:type="fixed"/>
        <w:tblCellMar>
          <w:left w:w="10" w:type="dxa"/>
          <w:right w:w="10" w:type="dxa"/>
        </w:tblCellMar>
        <w:tblLook w:val="04A0" w:firstRow="1" w:lastRow="0" w:firstColumn="1" w:lastColumn="0" w:noHBand="0" w:noVBand="1"/>
      </w:tblPr>
      <w:tblGrid>
        <w:gridCol w:w="4559"/>
        <w:gridCol w:w="1001"/>
        <w:gridCol w:w="4843"/>
      </w:tblGrid>
      <w:tr w:rsidR="007975D2" w:rsidRPr="00C75425" w14:paraId="5B92C613" w14:textId="77777777" w:rsidTr="00122744">
        <w:tc>
          <w:tcPr>
            <w:tcW w:w="4559" w:type="dxa"/>
            <w:shd w:val="clear" w:color="auto" w:fill="auto"/>
            <w:tcMar>
              <w:top w:w="0" w:type="dxa"/>
              <w:left w:w="108" w:type="dxa"/>
              <w:bottom w:w="0" w:type="dxa"/>
              <w:right w:w="108" w:type="dxa"/>
            </w:tcMar>
          </w:tcPr>
          <w:p w14:paraId="5C2E48E1" w14:textId="77777777" w:rsidR="007975D2" w:rsidRPr="00C75425" w:rsidRDefault="007975D2" w:rsidP="00122744">
            <w:pPr>
              <w:pStyle w:val="NoSpacing"/>
              <w:jc w:val="center"/>
              <w:rPr>
                <w:rFonts w:ascii="Times New Roman" w:hAnsi="Times New Roman"/>
                <w:b/>
                <w:bCs/>
                <w:sz w:val="28"/>
                <w:szCs w:val="28"/>
              </w:rPr>
            </w:pPr>
            <w:r w:rsidRPr="00C75425">
              <w:rPr>
                <w:rFonts w:ascii="Times New Roman" w:hAnsi="Times New Roman"/>
                <w:b/>
                <w:bCs/>
                <w:sz w:val="28"/>
                <w:szCs w:val="28"/>
              </w:rPr>
              <w:t>PREŞEDINTE DE ŞEDINŢǍ,</w:t>
            </w:r>
          </w:p>
          <w:p w14:paraId="76AECB7B" w14:textId="77777777" w:rsidR="007975D2" w:rsidRPr="00C75425" w:rsidRDefault="007975D2" w:rsidP="00122744">
            <w:pPr>
              <w:pStyle w:val="NoSpacing"/>
              <w:jc w:val="center"/>
              <w:rPr>
                <w:rFonts w:ascii="Times New Roman" w:hAnsi="Times New Roman"/>
                <w:b/>
                <w:bCs/>
                <w:sz w:val="28"/>
                <w:szCs w:val="28"/>
              </w:rPr>
            </w:pPr>
          </w:p>
          <w:p w14:paraId="2AC13588" w14:textId="77777777" w:rsidR="007975D2" w:rsidRPr="00C75425" w:rsidRDefault="007975D2" w:rsidP="00122744">
            <w:pPr>
              <w:pStyle w:val="NoSpacing"/>
              <w:jc w:val="center"/>
              <w:rPr>
                <w:rFonts w:ascii="Times New Roman" w:hAnsi="Times New Roman"/>
                <w:b/>
                <w:bCs/>
                <w:sz w:val="28"/>
                <w:szCs w:val="28"/>
              </w:rPr>
            </w:pPr>
            <w:r w:rsidRPr="00C75425">
              <w:rPr>
                <w:rFonts w:ascii="Times New Roman" w:hAnsi="Times New Roman"/>
                <w:b/>
                <w:bCs/>
                <w:sz w:val="28"/>
                <w:szCs w:val="28"/>
              </w:rPr>
              <w:t>Alvirescu Ioana - Tatiana</w:t>
            </w:r>
          </w:p>
        </w:tc>
        <w:tc>
          <w:tcPr>
            <w:tcW w:w="1001" w:type="dxa"/>
            <w:shd w:val="clear" w:color="auto" w:fill="auto"/>
            <w:tcMar>
              <w:top w:w="0" w:type="dxa"/>
              <w:left w:w="108" w:type="dxa"/>
              <w:bottom w:w="0" w:type="dxa"/>
              <w:right w:w="108" w:type="dxa"/>
            </w:tcMar>
          </w:tcPr>
          <w:p w14:paraId="512F6205" w14:textId="77777777" w:rsidR="007975D2" w:rsidRPr="00C75425" w:rsidRDefault="007975D2" w:rsidP="00122744">
            <w:pPr>
              <w:pStyle w:val="NoSpacing"/>
              <w:jc w:val="center"/>
              <w:rPr>
                <w:rFonts w:ascii="Times New Roman" w:hAnsi="Times New Roman"/>
                <w:b/>
                <w:bCs/>
                <w:sz w:val="28"/>
                <w:szCs w:val="28"/>
              </w:rPr>
            </w:pPr>
          </w:p>
        </w:tc>
        <w:tc>
          <w:tcPr>
            <w:tcW w:w="4843" w:type="dxa"/>
            <w:shd w:val="clear" w:color="auto" w:fill="auto"/>
            <w:tcMar>
              <w:top w:w="0" w:type="dxa"/>
              <w:left w:w="108" w:type="dxa"/>
              <w:bottom w:w="0" w:type="dxa"/>
              <w:right w:w="108" w:type="dxa"/>
            </w:tcMar>
          </w:tcPr>
          <w:p w14:paraId="21D03BD3" w14:textId="77777777" w:rsidR="007975D2" w:rsidRPr="00C75425" w:rsidRDefault="007975D2" w:rsidP="00122744">
            <w:pPr>
              <w:pStyle w:val="NoSpacing"/>
              <w:jc w:val="center"/>
              <w:rPr>
                <w:rFonts w:ascii="Times New Roman" w:hAnsi="Times New Roman"/>
                <w:b/>
                <w:bCs/>
                <w:sz w:val="28"/>
                <w:szCs w:val="28"/>
              </w:rPr>
            </w:pPr>
            <w:r w:rsidRPr="00C75425">
              <w:rPr>
                <w:rFonts w:ascii="Times New Roman" w:hAnsi="Times New Roman"/>
                <w:b/>
                <w:bCs/>
                <w:sz w:val="28"/>
                <w:szCs w:val="28"/>
              </w:rPr>
              <w:t>Contrasemnează:</w:t>
            </w:r>
          </w:p>
          <w:p w14:paraId="4C93D79B" w14:textId="77777777" w:rsidR="007975D2" w:rsidRPr="00C75425" w:rsidRDefault="007975D2" w:rsidP="00122744">
            <w:pPr>
              <w:pStyle w:val="NoSpacing"/>
              <w:jc w:val="center"/>
              <w:rPr>
                <w:rFonts w:ascii="Times New Roman" w:hAnsi="Times New Roman"/>
                <w:b/>
                <w:bCs/>
                <w:sz w:val="28"/>
                <w:szCs w:val="28"/>
              </w:rPr>
            </w:pPr>
            <w:r w:rsidRPr="00C75425">
              <w:rPr>
                <w:rFonts w:ascii="Times New Roman" w:hAnsi="Times New Roman"/>
                <w:b/>
                <w:bCs/>
                <w:sz w:val="28"/>
                <w:szCs w:val="28"/>
              </w:rPr>
              <w:t>SECRETAR GENERAL</w:t>
            </w:r>
          </w:p>
          <w:p w14:paraId="5EC339DC" w14:textId="77777777" w:rsidR="007975D2" w:rsidRPr="00C75425" w:rsidRDefault="007975D2" w:rsidP="00122744">
            <w:pPr>
              <w:pStyle w:val="NoSpacing"/>
              <w:jc w:val="center"/>
              <w:rPr>
                <w:rFonts w:ascii="Times New Roman" w:hAnsi="Times New Roman"/>
                <w:b/>
                <w:bCs/>
                <w:sz w:val="28"/>
                <w:szCs w:val="28"/>
              </w:rPr>
            </w:pPr>
            <w:r w:rsidRPr="00C75425">
              <w:rPr>
                <w:rFonts w:ascii="Times New Roman" w:hAnsi="Times New Roman"/>
                <w:b/>
                <w:bCs/>
                <w:sz w:val="28"/>
                <w:szCs w:val="28"/>
              </w:rPr>
              <w:t>AL MUNICIPIULUI</w:t>
            </w:r>
          </w:p>
          <w:p w14:paraId="028FA3FD" w14:textId="77777777" w:rsidR="007975D2" w:rsidRPr="00C75425" w:rsidRDefault="007975D2" w:rsidP="00122744">
            <w:pPr>
              <w:pStyle w:val="NoSpacing"/>
              <w:jc w:val="center"/>
              <w:rPr>
                <w:rFonts w:ascii="Times New Roman" w:hAnsi="Times New Roman"/>
                <w:b/>
                <w:bCs/>
                <w:sz w:val="28"/>
                <w:szCs w:val="28"/>
              </w:rPr>
            </w:pPr>
            <w:r w:rsidRPr="00C75425">
              <w:rPr>
                <w:rFonts w:ascii="Times New Roman" w:hAnsi="Times New Roman"/>
                <w:b/>
                <w:bCs/>
                <w:sz w:val="28"/>
                <w:szCs w:val="28"/>
              </w:rPr>
              <w:t>Erhan Rodica</w:t>
            </w:r>
          </w:p>
        </w:tc>
      </w:tr>
    </w:tbl>
    <w:p w14:paraId="6811EA06" w14:textId="77777777" w:rsidR="007A569F" w:rsidRPr="00AA538A" w:rsidRDefault="007A569F" w:rsidP="00D257F3">
      <w:pPr>
        <w:jc w:val="both"/>
        <w:rPr>
          <w:color w:val="ED7D31"/>
        </w:rPr>
      </w:pPr>
    </w:p>
    <w:sectPr w:rsidR="007A569F" w:rsidRPr="00AA538A" w:rsidSect="00996D2E">
      <w:headerReference w:type="even" r:id="rId7"/>
      <w:headerReference w:type="default" r:id="rId8"/>
      <w:footerReference w:type="even" r:id="rId9"/>
      <w:footerReference w:type="default" r:id="rId10"/>
      <w:pgSz w:w="11907" w:h="16840" w:code="9"/>
      <w:pgMar w:top="288" w:right="576" w:bottom="288"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378C9" w14:textId="77777777" w:rsidR="00CE0E8C" w:rsidRDefault="00CE0E8C">
      <w:r>
        <w:separator/>
      </w:r>
    </w:p>
  </w:endnote>
  <w:endnote w:type="continuationSeparator" w:id="0">
    <w:p w14:paraId="159F08EE" w14:textId="77777777" w:rsidR="00CE0E8C" w:rsidRDefault="00CE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E0E6B" w14:textId="77777777" w:rsidR="00AF528B" w:rsidRDefault="00AF52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EBCD41" w14:textId="77777777" w:rsidR="00AF528B" w:rsidRDefault="00AF5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B4930" w14:textId="77777777" w:rsidR="00173A29" w:rsidRDefault="00173A29">
    <w:pPr>
      <w:pStyle w:val="Footer"/>
      <w:jc w:val="center"/>
    </w:pPr>
  </w:p>
  <w:p w14:paraId="5F33918C" w14:textId="77777777" w:rsidR="00AF528B" w:rsidRDefault="00AF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E5802" w14:textId="77777777" w:rsidR="00CE0E8C" w:rsidRDefault="00CE0E8C">
      <w:r>
        <w:separator/>
      </w:r>
    </w:p>
  </w:footnote>
  <w:footnote w:type="continuationSeparator" w:id="0">
    <w:p w14:paraId="0814B4AE" w14:textId="77777777" w:rsidR="00CE0E8C" w:rsidRDefault="00CE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7CCA" w14:textId="77777777" w:rsidR="00AF528B" w:rsidRDefault="00AF52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2305">
      <w:rPr>
        <w:rStyle w:val="PageNumber"/>
        <w:noProof/>
      </w:rPr>
      <w:t>1</w:t>
    </w:r>
    <w:r>
      <w:rPr>
        <w:rStyle w:val="PageNumber"/>
      </w:rPr>
      <w:fldChar w:fldCharType="end"/>
    </w:r>
  </w:p>
  <w:p w14:paraId="740AF3C6" w14:textId="77777777" w:rsidR="00AF528B" w:rsidRDefault="00AF5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7AB0" w14:textId="77777777" w:rsidR="00B80F01" w:rsidRPr="00B80F01" w:rsidRDefault="00B80F01">
    <w:pPr>
      <w:pStyle w:val="Header"/>
      <w:jc w:val="center"/>
      <w:rPr>
        <w:sz w:val="20"/>
        <w:szCs w:val="20"/>
      </w:rPr>
    </w:pPr>
    <w:r w:rsidRPr="00B80F01">
      <w:rPr>
        <w:sz w:val="20"/>
        <w:szCs w:val="20"/>
      </w:rPr>
      <w:fldChar w:fldCharType="begin"/>
    </w:r>
    <w:r w:rsidRPr="00B80F01">
      <w:rPr>
        <w:sz w:val="20"/>
        <w:szCs w:val="20"/>
      </w:rPr>
      <w:instrText>PAGE   \* MERGEFORMAT</w:instrText>
    </w:r>
    <w:r w:rsidRPr="00B80F01">
      <w:rPr>
        <w:sz w:val="20"/>
        <w:szCs w:val="20"/>
      </w:rPr>
      <w:fldChar w:fldCharType="separate"/>
    </w:r>
    <w:r w:rsidRPr="00B80F01">
      <w:rPr>
        <w:sz w:val="20"/>
        <w:szCs w:val="20"/>
      </w:rPr>
      <w:t>2</w:t>
    </w:r>
    <w:r w:rsidRPr="00B80F01">
      <w:rPr>
        <w:sz w:val="20"/>
        <w:szCs w:val="20"/>
      </w:rPr>
      <w:fldChar w:fldCharType="end"/>
    </w:r>
  </w:p>
  <w:p w14:paraId="17928569" w14:textId="77777777" w:rsidR="00B80F01" w:rsidRDefault="00B80F01" w:rsidP="00B80F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72C50"/>
    <w:multiLevelType w:val="hybridMultilevel"/>
    <w:tmpl w:val="E4FC1642"/>
    <w:lvl w:ilvl="0" w:tplc="F2BA742E">
      <w:start w:val="6"/>
      <w:numFmt w:val="decimal"/>
      <w:lvlText w:val="%1."/>
      <w:lvlJc w:val="left"/>
      <w:pPr>
        <w:ind w:left="2204" w:hanging="360"/>
      </w:pPr>
      <w:rPr>
        <w:rFonts w:cs="Times New Roman" w:hint="default"/>
        <w:b/>
      </w:rPr>
    </w:lvl>
    <w:lvl w:ilvl="1" w:tplc="F6FA9B3C">
      <w:start w:val="3"/>
      <w:numFmt w:val="decimal"/>
      <w:lvlText w:val="%2."/>
      <w:lvlJc w:val="left"/>
      <w:pPr>
        <w:ind w:left="2149" w:hanging="360"/>
      </w:pPr>
      <w:rPr>
        <w:rFonts w:cs="Times New Roman" w:hint="default"/>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 w15:restartNumberingAfterBreak="0">
    <w:nsid w:val="148C7335"/>
    <w:multiLevelType w:val="hybridMultilevel"/>
    <w:tmpl w:val="44700AA8"/>
    <w:lvl w:ilvl="0" w:tplc="04090003">
      <w:start w:val="1"/>
      <w:numFmt w:val="decimal"/>
      <w:lvlText w:val="%1."/>
      <w:lvlJc w:val="left"/>
      <w:pPr>
        <w:ind w:left="1170" w:hanging="360"/>
      </w:pPr>
      <w:rPr>
        <w:rFonts w:cs="Times New Roman" w:hint="default"/>
        <w:b/>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2" w15:restartNumberingAfterBreak="0">
    <w:nsid w:val="172216C6"/>
    <w:multiLevelType w:val="hybridMultilevel"/>
    <w:tmpl w:val="CB30A9EA"/>
    <w:lvl w:ilvl="0" w:tplc="3E105AF8">
      <w:start w:val="5"/>
      <w:numFmt w:val="decimal"/>
      <w:lvlText w:val="%1."/>
      <w:lvlJc w:val="left"/>
      <w:pPr>
        <w:ind w:left="2599" w:hanging="360"/>
      </w:pPr>
      <w:rPr>
        <w:rFonts w:hint="default"/>
      </w:rPr>
    </w:lvl>
    <w:lvl w:ilvl="1" w:tplc="04180019">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 w15:restartNumberingAfterBreak="0">
    <w:nsid w:val="1C650969"/>
    <w:multiLevelType w:val="hybridMultilevel"/>
    <w:tmpl w:val="C1A462D0"/>
    <w:lvl w:ilvl="0" w:tplc="A524D40E">
      <w:start w:val="1"/>
      <w:numFmt w:val="lowerLetter"/>
      <w:lvlText w:val="%1)"/>
      <w:lvlJc w:val="left"/>
      <w:pPr>
        <w:tabs>
          <w:tab w:val="num" w:pos="1069"/>
        </w:tabs>
        <w:ind w:left="1069" w:hanging="360"/>
      </w:pPr>
      <w:rPr>
        <w:rFonts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B67B8C"/>
    <w:multiLevelType w:val="hybridMultilevel"/>
    <w:tmpl w:val="E8BADC8C"/>
    <w:lvl w:ilvl="0" w:tplc="6ECAC440">
      <w:start w:val="1"/>
      <w:numFmt w:val="decimal"/>
      <w:lvlText w:val="%1."/>
      <w:lvlJc w:val="left"/>
      <w:pPr>
        <w:ind w:left="1495" w:hanging="360"/>
      </w:pPr>
      <w:rPr>
        <w:rFonts w:cs="Times New Roman"/>
        <w:b/>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5" w15:restartNumberingAfterBreak="0">
    <w:nsid w:val="427D72AB"/>
    <w:multiLevelType w:val="hybridMultilevel"/>
    <w:tmpl w:val="B680BD32"/>
    <w:lvl w:ilvl="0" w:tplc="F2BA742E">
      <w:start w:val="6"/>
      <w:numFmt w:val="decimal"/>
      <w:lvlText w:val="%1."/>
      <w:lvlJc w:val="left"/>
      <w:pPr>
        <w:ind w:left="1495"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68067C5"/>
    <w:multiLevelType w:val="hybridMultilevel"/>
    <w:tmpl w:val="F0E2A5BA"/>
    <w:lvl w:ilvl="0" w:tplc="04090003">
      <w:start w:val="1"/>
      <w:numFmt w:val="decimal"/>
      <w:lvlText w:val="%1."/>
      <w:lvlJc w:val="left"/>
      <w:pPr>
        <w:ind w:left="1170" w:hanging="360"/>
      </w:pPr>
      <w:rPr>
        <w:rFonts w:cs="Times New Roman" w:hint="default"/>
        <w:b/>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7" w15:restartNumberingAfterBreak="0">
    <w:nsid w:val="490345F0"/>
    <w:multiLevelType w:val="hybridMultilevel"/>
    <w:tmpl w:val="277C092A"/>
    <w:lvl w:ilvl="0" w:tplc="C4F8E5F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4BD206A5"/>
    <w:multiLevelType w:val="hybridMultilevel"/>
    <w:tmpl w:val="3B7C5D62"/>
    <w:lvl w:ilvl="0" w:tplc="0E9E0A18">
      <w:start w:val="1"/>
      <w:numFmt w:val="decimal"/>
      <w:lvlText w:val="%1."/>
      <w:lvlJc w:val="left"/>
      <w:pPr>
        <w:ind w:left="1170" w:hanging="360"/>
      </w:pPr>
      <w:rPr>
        <w:rFonts w:hint="default"/>
        <w:b/>
        <w:bCs/>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9" w15:restartNumberingAfterBreak="0">
    <w:nsid w:val="604E6A1F"/>
    <w:multiLevelType w:val="hybridMultilevel"/>
    <w:tmpl w:val="65EA3D5E"/>
    <w:lvl w:ilvl="0" w:tplc="12DA78F8">
      <w:numFmt w:val="bullet"/>
      <w:lvlText w:val="-"/>
      <w:lvlJc w:val="left"/>
      <w:pPr>
        <w:tabs>
          <w:tab w:val="num" w:pos="8280"/>
        </w:tabs>
        <w:ind w:left="8280" w:hanging="180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63D4024D"/>
    <w:multiLevelType w:val="hybridMultilevel"/>
    <w:tmpl w:val="6DC82D02"/>
    <w:lvl w:ilvl="0" w:tplc="DDB4E2E8">
      <w:start w:val="3"/>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1" w15:restartNumberingAfterBreak="0">
    <w:nsid w:val="6BFA2493"/>
    <w:multiLevelType w:val="hybridMultilevel"/>
    <w:tmpl w:val="6068E42A"/>
    <w:lvl w:ilvl="0" w:tplc="DE4E081E">
      <w:start w:val="5"/>
      <w:numFmt w:val="decimal"/>
      <w:lvlText w:val="%1."/>
      <w:lvlJc w:val="left"/>
      <w:pPr>
        <w:ind w:left="1353" w:hanging="360"/>
      </w:pPr>
      <w:rPr>
        <w:rFonts w:hint="default"/>
        <w:b/>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2" w15:restartNumberingAfterBreak="0">
    <w:nsid w:val="6D4F2ED1"/>
    <w:multiLevelType w:val="hybridMultilevel"/>
    <w:tmpl w:val="82821284"/>
    <w:lvl w:ilvl="0" w:tplc="0418000F">
      <w:start w:val="1"/>
      <w:numFmt w:val="decimal"/>
      <w:lvlText w:val="%1."/>
      <w:lvlJc w:val="left"/>
      <w:pPr>
        <w:ind w:left="1890" w:hanging="360"/>
      </w:pPr>
    </w:lvl>
    <w:lvl w:ilvl="1" w:tplc="04180019" w:tentative="1">
      <w:start w:val="1"/>
      <w:numFmt w:val="lowerLetter"/>
      <w:lvlText w:val="%2."/>
      <w:lvlJc w:val="left"/>
      <w:pPr>
        <w:ind w:left="2610" w:hanging="360"/>
      </w:pPr>
    </w:lvl>
    <w:lvl w:ilvl="2" w:tplc="0418001B" w:tentative="1">
      <w:start w:val="1"/>
      <w:numFmt w:val="lowerRoman"/>
      <w:lvlText w:val="%3."/>
      <w:lvlJc w:val="right"/>
      <w:pPr>
        <w:ind w:left="3330" w:hanging="180"/>
      </w:pPr>
    </w:lvl>
    <w:lvl w:ilvl="3" w:tplc="0418000F" w:tentative="1">
      <w:start w:val="1"/>
      <w:numFmt w:val="decimal"/>
      <w:lvlText w:val="%4."/>
      <w:lvlJc w:val="left"/>
      <w:pPr>
        <w:ind w:left="4050" w:hanging="360"/>
      </w:pPr>
    </w:lvl>
    <w:lvl w:ilvl="4" w:tplc="04180019" w:tentative="1">
      <w:start w:val="1"/>
      <w:numFmt w:val="lowerLetter"/>
      <w:lvlText w:val="%5."/>
      <w:lvlJc w:val="left"/>
      <w:pPr>
        <w:ind w:left="4770" w:hanging="360"/>
      </w:pPr>
    </w:lvl>
    <w:lvl w:ilvl="5" w:tplc="0418001B" w:tentative="1">
      <w:start w:val="1"/>
      <w:numFmt w:val="lowerRoman"/>
      <w:lvlText w:val="%6."/>
      <w:lvlJc w:val="right"/>
      <w:pPr>
        <w:ind w:left="5490" w:hanging="180"/>
      </w:pPr>
    </w:lvl>
    <w:lvl w:ilvl="6" w:tplc="0418000F" w:tentative="1">
      <w:start w:val="1"/>
      <w:numFmt w:val="decimal"/>
      <w:lvlText w:val="%7."/>
      <w:lvlJc w:val="left"/>
      <w:pPr>
        <w:ind w:left="6210" w:hanging="360"/>
      </w:pPr>
    </w:lvl>
    <w:lvl w:ilvl="7" w:tplc="04180019" w:tentative="1">
      <w:start w:val="1"/>
      <w:numFmt w:val="lowerLetter"/>
      <w:lvlText w:val="%8."/>
      <w:lvlJc w:val="left"/>
      <w:pPr>
        <w:ind w:left="6930" w:hanging="360"/>
      </w:pPr>
    </w:lvl>
    <w:lvl w:ilvl="8" w:tplc="0418001B" w:tentative="1">
      <w:start w:val="1"/>
      <w:numFmt w:val="lowerRoman"/>
      <w:lvlText w:val="%9."/>
      <w:lvlJc w:val="right"/>
      <w:pPr>
        <w:ind w:left="7650" w:hanging="180"/>
      </w:pPr>
    </w:lvl>
  </w:abstractNum>
  <w:abstractNum w:abstractNumId="13" w15:restartNumberingAfterBreak="0">
    <w:nsid w:val="70FB1D49"/>
    <w:multiLevelType w:val="hybridMultilevel"/>
    <w:tmpl w:val="4B80031E"/>
    <w:lvl w:ilvl="0" w:tplc="ED5A37D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727C466A"/>
    <w:multiLevelType w:val="hybridMultilevel"/>
    <w:tmpl w:val="FA04F6A8"/>
    <w:lvl w:ilvl="0" w:tplc="25FA7294">
      <w:start w:val="7"/>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99545190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538412">
    <w:abstractNumId w:val="3"/>
  </w:num>
  <w:num w:numId="3" w16cid:durableId="899176875">
    <w:abstractNumId w:val="6"/>
  </w:num>
  <w:num w:numId="4" w16cid:durableId="1176656371">
    <w:abstractNumId w:val="1"/>
  </w:num>
  <w:num w:numId="5" w16cid:durableId="201014237">
    <w:abstractNumId w:val="4"/>
  </w:num>
  <w:num w:numId="6" w16cid:durableId="1418749424">
    <w:abstractNumId w:val="12"/>
  </w:num>
  <w:num w:numId="7" w16cid:durableId="1928229595">
    <w:abstractNumId w:val="11"/>
  </w:num>
  <w:num w:numId="8" w16cid:durableId="130025549">
    <w:abstractNumId w:val="2"/>
  </w:num>
  <w:num w:numId="9" w16cid:durableId="417870543">
    <w:abstractNumId w:val="5"/>
  </w:num>
  <w:num w:numId="10" w16cid:durableId="1904561610">
    <w:abstractNumId w:val="0"/>
  </w:num>
  <w:num w:numId="11" w16cid:durableId="359087718">
    <w:abstractNumId w:val="10"/>
  </w:num>
  <w:num w:numId="12" w16cid:durableId="135337864">
    <w:abstractNumId w:val="14"/>
  </w:num>
  <w:num w:numId="13" w16cid:durableId="30998855">
    <w:abstractNumId w:val="8"/>
  </w:num>
  <w:num w:numId="14" w16cid:durableId="902642297">
    <w:abstractNumId w:val="13"/>
  </w:num>
  <w:num w:numId="15" w16cid:durableId="1193809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15"/>
    <w:rsid w:val="00004A33"/>
    <w:rsid w:val="00011056"/>
    <w:rsid w:val="000214D1"/>
    <w:rsid w:val="000237A7"/>
    <w:rsid w:val="00024FD3"/>
    <w:rsid w:val="00031735"/>
    <w:rsid w:val="000317E6"/>
    <w:rsid w:val="00050915"/>
    <w:rsid w:val="00055756"/>
    <w:rsid w:val="00055F61"/>
    <w:rsid w:val="00057C49"/>
    <w:rsid w:val="00061568"/>
    <w:rsid w:val="000632AD"/>
    <w:rsid w:val="00064FC7"/>
    <w:rsid w:val="00071E01"/>
    <w:rsid w:val="000755BD"/>
    <w:rsid w:val="00075B18"/>
    <w:rsid w:val="0008527A"/>
    <w:rsid w:val="000856DD"/>
    <w:rsid w:val="00094C17"/>
    <w:rsid w:val="00096B22"/>
    <w:rsid w:val="000A5E8C"/>
    <w:rsid w:val="000B066B"/>
    <w:rsid w:val="000B40AC"/>
    <w:rsid w:val="000B5444"/>
    <w:rsid w:val="000C77D7"/>
    <w:rsid w:val="000E4C99"/>
    <w:rsid w:val="000E73E7"/>
    <w:rsid w:val="00114DEE"/>
    <w:rsid w:val="00123A85"/>
    <w:rsid w:val="001332EA"/>
    <w:rsid w:val="001540AD"/>
    <w:rsid w:val="00155E27"/>
    <w:rsid w:val="001632A2"/>
    <w:rsid w:val="00173A29"/>
    <w:rsid w:val="0017400E"/>
    <w:rsid w:val="00176150"/>
    <w:rsid w:val="00181ADA"/>
    <w:rsid w:val="00182DCC"/>
    <w:rsid w:val="00195664"/>
    <w:rsid w:val="001A2C15"/>
    <w:rsid w:val="001B7B46"/>
    <w:rsid w:val="001C20CB"/>
    <w:rsid w:val="001C23D8"/>
    <w:rsid w:val="001C5188"/>
    <w:rsid w:val="001C7782"/>
    <w:rsid w:val="001D6409"/>
    <w:rsid w:val="001E3B6B"/>
    <w:rsid w:val="001F2DDD"/>
    <w:rsid w:val="001F7689"/>
    <w:rsid w:val="00204DF4"/>
    <w:rsid w:val="00204E13"/>
    <w:rsid w:val="002058A1"/>
    <w:rsid w:val="002413A2"/>
    <w:rsid w:val="002423BD"/>
    <w:rsid w:val="00244682"/>
    <w:rsid w:val="002548B1"/>
    <w:rsid w:val="00256F41"/>
    <w:rsid w:val="00257B4A"/>
    <w:rsid w:val="0026398A"/>
    <w:rsid w:val="00265931"/>
    <w:rsid w:val="00271A85"/>
    <w:rsid w:val="002728A5"/>
    <w:rsid w:val="0027290A"/>
    <w:rsid w:val="00274A9C"/>
    <w:rsid w:val="002776BE"/>
    <w:rsid w:val="00281F51"/>
    <w:rsid w:val="002867A4"/>
    <w:rsid w:val="0029471A"/>
    <w:rsid w:val="002A432E"/>
    <w:rsid w:val="002B7B2E"/>
    <w:rsid w:val="002D4A15"/>
    <w:rsid w:val="002D6489"/>
    <w:rsid w:val="002F0B23"/>
    <w:rsid w:val="003042F9"/>
    <w:rsid w:val="00311CF4"/>
    <w:rsid w:val="0031250E"/>
    <w:rsid w:val="0031565F"/>
    <w:rsid w:val="0033505A"/>
    <w:rsid w:val="003366E1"/>
    <w:rsid w:val="00340731"/>
    <w:rsid w:val="00344EE7"/>
    <w:rsid w:val="00346096"/>
    <w:rsid w:val="00351A9F"/>
    <w:rsid w:val="00355FF5"/>
    <w:rsid w:val="00357961"/>
    <w:rsid w:val="003670A1"/>
    <w:rsid w:val="00374883"/>
    <w:rsid w:val="00393B2C"/>
    <w:rsid w:val="00394971"/>
    <w:rsid w:val="00397B2E"/>
    <w:rsid w:val="003A2731"/>
    <w:rsid w:val="003A5AD4"/>
    <w:rsid w:val="003B2EB3"/>
    <w:rsid w:val="003E0A42"/>
    <w:rsid w:val="004100AD"/>
    <w:rsid w:val="0041332E"/>
    <w:rsid w:val="00420327"/>
    <w:rsid w:val="00427F26"/>
    <w:rsid w:val="00430B04"/>
    <w:rsid w:val="00434949"/>
    <w:rsid w:val="00434B16"/>
    <w:rsid w:val="00435570"/>
    <w:rsid w:val="00457CD7"/>
    <w:rsid w:val="00476E67"/>
    <w:rsid w:val="00483B1C"/>
    <w:rsid w:val="004914AF"/>
    <w:rsid w:val="00492305"/>
    <w:rsid w:val="004B1A20"/>
    <w:rsid w:val="004C37DF"/>
    <w:rsid w:val="004C7C15"/>
    <w:rsid w:val="004C7F99"/>
    <w:rsid w:val="004D2FF6"/>
    <w:rsid w:val="004E42B3"/>
    <w:rsid w:val="00510860"/>
    <w:rsid w:val="00521CC3"/>
    <w:rsid w:val="00522333"/>
    <w:rsid w:val="00530912"/>
    <w:rsid w:val="00534EB7"/>
    <w:rsid w:val="00536A09"/>
    <w:rsid w:val="00542851"/>
    <w:rsid w:val="00545144"/>
    <w:rsid w:val="00546D4C"/>
    <w:rsid w:val="005518DE"/>
    <w:rsid w:val="005731FD"/>
    <w:rsid w:val="0057333A"/>
    <w:rsid w:val="00577423"/>
    <w:rsid w:val="0057798F"/>
    <w:rsid w:val="0058121D"/>
    <w:rsid w:val="0058393E"/>
    <w:rsid w:val="00586EF4"/>
    <w:rsid w:val="00590500"/>
    <w:rsid w:val="00592C9E"/>
    <w:rsid w:val="005A5F7F"/>
    <w:rsid w:val="005B5683"/>
    <w:rsid w:val="005E2E41"/>
    <w:rsid w:val="005E72B6"/>
    <w:rsid w:val="006042B4"/>
    <w:rsid w:val="00607509"/>
    <w:rsid w:val="00613BE6"/>
    <w:rsid w:val="00615A80"/>
    <w:rsid w:val="00670DA9"/>
    <w:rsid w:val="00673CD9"/>
    <w:rsid w:val="00674633"/>
    <w:rsid w:val="00690AC4"/>
    <w:rsid w:val="006937B9"/>
    <w:rsid w:val="00696A3D"/>
    <w:rsid w:val="006B0AB7"/>
    <w:rsid w:val="006B615D"/>
    <w:rsid w:val="006D5132"/>
    <w:rsid w:val="006E104D"/>
    <w:rsid w:val="00711E89"/>
    <w:rsid w:val="00713E39"/>
    <w:rsid w:val="00721E83"/>
    <w:rsid w:val="007454B3"/>
    <w:rsid w:val="00760AE4"/>
    <w:rsid w:val="007625CE"/>
    <w:rsid w:val="00773F0C"/>
    <w:rsid w:val="00782AF7"/>
    <w:rsid w:val="00796B88"/>
    <w:rsid w:val="00796FB4"/>
    <w:rsid w:val="007975D2"/>
    <w:rsid w:val="007A569F"/>
    <w:rsid w:val="007A5A1D"/>
    <w:rsid w:val="007A65E3"/>
    <w:rsid w:val="007B2A68"/>
    <w:rsid w:val="007B2ABB"/>
    <w:rsid w:val="007C4937"/>
    <w:rsid w:val="007C705D"/>
    <w:rsid w:val="007D1084"/>
    <w:rsid w:val="007D41F8"/>
    <w:rsid w:val="007F0016"/>
    <w:rsid w:val="007F40D7"/>
    <w:rsid w:val="008064A2"/>
    <w:rsid w:val="0080694B"/>
    <w:rsid w:val="00807BD3"/>
    <w:rsid w:val="00813C2B"/>
    <w:rsid w:val="00813D62"/>
    <w:rsid w:val="00835BE5"/>
    <w:rsid w:val="008360DC"/>
    <w:rsid w:val="008451C6"/>
    <w:rsid w:val="008474F4"/>
    <w:rsid w:val="00847583"/>
    <w:rsid w:val="008523E3"/>
    <w:rsid w:val="0086371E"/>
    <w:rsid w:val="00863DEF"/>
    <w:rsid w:val="00881FED"/>
    <w:rsid w:val="00885C72"/>
    <w:rsid w:val="0089579B"/>
    <w:rsid w:val="008A1EEA"/>
    <w:rsid w:val="008C0F95"/>
    <w:rsid w:val="008C4C97"/>
    <w:rsid w:val="008D2836"/>
    <w:rsid w:val="008E5710"/>
    <w:rsid w:val="008F12A0"/>
    <w:rsid w:val="008F153D"/>
    <w:rsid w:val="00903170"/>
    <w:rsid w:val="009049FE"/>
    <w:rsid w:val="00906717"/>
    <w:rsid w:val="00910FC0"/>
    <w:rsid w:val="00920939"/>
    <w:rsid w:val="00922DA8"/>
    <w:rsid w:val="00931F81"/>
    <w:rsid w:val="009537C5"/>
    <w:rsid w:val="00961E78"/>
    <w:rsid w:val="00964FE7"/>
    <w:rsid w:val="00966D10"/>
    <w:rsid w:val="00980A2A"/>
    <w:rsid w:val="00980CE0"/>
    <w:rsid w:val="0098147B"/>
    <w:rsid w:val="00987201"/>
    <w:rsid w:val="00987AAC"/>
    <w:rsid w:val="0099413E"/>
    <w:rsid w:val="00996D2E"/>
    <w:rsid w:val="00997E2B"/>
    <w:rsid w:val="009A23FC"/>
    <w:rsid w:val="009A6014"/>
    <w:rsid w:val="009A6AA9"/>
    <w:rsid w:val="009B034D"/>
    <w:rsid w:val="009B7BDC"/>
    <w:rsid w:val="009C486A"/>
    <w:rsid w:val="009D15EB"/>
    <w:rsid w:val="009D4CC4"/>
    <w:rsid w:val="009E64F5"/>
    <w:rsid w:val="009F285C"/>
    <w:rsid w:val="009F3DC1"/>
    <w:rsid w:val="009F4181"/>
    <w:rsid w:val="009F73F3"/>
    <w:rsid w:val="00A02557"/>
    <w:rsid w:val="00A13111"/>
    <w:rsid w:val="00A145FA"/>
    <w:rsid w:val="00A15E05"/>
    <w:rsid w:val="00A2297F"/>
    <w:rsid w:val="00A307AF"/>
    <w:rsid w:val="00A330B6"/>
    <w:rsid w:val="00A406CF"/>
    <w:rsid w:val="00A45D00"/>
    <w:rsid w:val="00A54342"/>
    <w:rsid w:val="00A56F6F"/>
    <w:rsid w:val="00A622EF"/>
    <w:rsid w:val="00A62D6B"/>
    <w:rsid w:val="00A73081"/>
    <w:rsid w:val="00A815C7"/>
    <w:rsid w:val="00A90033"/>
    <w:rsid w:val="00A97993"/>
    <w:rsid w:val="00AA538A"/>
    <w:rsid w:val="00AB6B3D"/>
    <w:rsid w:val="00AB73AF"/>
    <w:rsid w:val="00AB7717"/>
    <w:rsid w:val="00AC15EC"/>
    <w:rsid w:val="00AC4F40"/>
    <w:rsid w:val="00AE3B6C"/>
    <w:rsid w:val="00AE6A59"/>
    <w:rsid w:val="00AF0F26"/>
    <w:rsid w:val="00AF528B"/>
    <w:rsid w:val="00AF5ECE"/>
    <w:rsid w:val="00B036D2"/>
    <w:rsid w:val="00B04B46"/>
    <w:rsid w:val="00B13E48"/>
    <w:rsid w:val="00B21D93"/>
    <w:rsid w:val="00B322D0"/>
    <w:rsid w:val="00B33CA3"/>
    <w:rsid w:val="00B341C9"/>
    <w:rsid w:val="00B36C06"/>
    <w:rsid w:val="00B439BB"/>
    <w:rsid w:val="00B5022D"/>
    <w:rsid w:val="00B6394B"/>
    <w:rsid w:val="00B63A19"/>
    <w:rsid w:val="00B649BC"/>
    <w:rsid w:val="00B759DF"/>
    <w:rsid w:val="00B80F01"/>
    <w:rsid w:val="00B93764"/>
    <w:rsid w:val="00BA2A6C"/>
    <w:rsid w:val="00BA34A9"/>
    <w:rsid w:val="00BA5EA7"/>
    <w:rsid w:val="00BB689E"/>
    <w:rsid w:val="00BC7D12"/>
    <w:rsid w:val="00BD0D90"/>
    <w:rsid w:val="00BD0DE7"/>
    <w:rsid w:val="00BD55E5"/>
    <w:rsid w:val="00BE2258"/>
    <w:rsid w:val="00C10201"/>
    <w:rsid w:val="00C14B00"/>
    <w:rsid w:val="00C242B4"/>
    <w:rsid w:val="00C514A1"/>
    <w:rsid w:val="00C5176B"/>
    <w:rsid w:val="00C578F7"/>
    <w:rsid w:val="00C63C52"/>
    <w:rsid w:val="00C65A67"/>
    <w:rsid w:val="00C7279C"/>
    <w:rsid w:val="00C852B6"/>
    <w:rsid w:val="00CA1DF8"/>
    <w:rsid w:val="00CA428C"/>
    <w:rsid w:val="00CA42BF"/>
    <w:rsid w:val="00CC3BED"/>
    <w:rsid w:val="00CC7011"/>
    <w:rsid w:val="00CD5F56"/>
    <w:rsid w:val="00CE0E8C"/>
    <w:rsid w:val="00CE2C4C"/>
    <w:rsid w:val="00CE62EF"/>
    <w:rsid w:val="00CE6A5B"/>
    <w:rsid w:val="00CF3D4B"/>
    <w:rsid w:val="00CF44E3"/>
    <w:rsid w:val="00D02451"/>
    <w:rsid w:val="00D02F17"/>
    <w:rsid w:val="00D06662"/>
    <w:rsid w:val="00D0766D"/>
    <w:rsid w:val="00D1234B"/>
    <w:rsid w:val="00D2385F"/>
    <w:rsid w:val="00D257F3"/>
    <w:rsid w:val="00D33435"/>
    <w:rsid w:val="00D33DC6"/>
    <w:rsid w:val="00D34D81"/>
    <w:rsid w:val="00D410DD"/>
    <w:rsid w:val="00D47B04"/>
    <w:rsid w:val="00D51CDC"/>
    <w:rsid w:val="00D55C45"/>
    <w:rsid w:val="00D56AD7"/>
    <w:rsid w:val="00D606AB"/>
    <w:rsid w:val="00D62A17"/>
    <w:rsid w:val="00D76B56"/>
    <w:rsid w:val="00D81908"/>
    <w:rsid w:val="00D8407E"/>
    <w:rsid w:val="00D913B8"/>
    <w:rsid w:val="00D91CC1"/>
    <w:rsid w:val="00D97A47"/>
    <w:rsid w:val="00DB07DB"/>
    <w:rsid w:val="00DC6656"/>
    <w:rsid w:val="00DD17EB"/>
    <w:rsid w:val="00DD347B"/>
    <w:rsid w:val="00DF0292"/>
    <w:rsid w:val="00DF1730"/>
    <w:rsid w:val="00DF4775"/>
    <w:rsid w:val="00E000F9"/>
    <w:rsid w:val="00E00C63"/>
    <w:rsid w:val="00E0169B"/>
    <w:rsid w:val="00E07C51"/>
    <w:rsid w:val="00E25DB8"/>
    <w:rsid w:val="00E447B1"/>
    <w:rsid w:val="00E5352A"/>
    <w:rsid w:val="00E5560E"/>
    <w:rsid w:val="00E61C30"/>
    <w:rsid w:val="00E63BA7"/>
    <w:rsid w:val="00E645C0"/>
    <w:rsid w:val="00E7175C"/>
    <w:rsid w:val="00E8053C"/>
    <w:rsid w:val="00E8516A"/>
    <w:rsid w:val="00E90B6F"/>
    <w:rsid w:val="00E91D93"/>
    <w:rsid w:val="00E93382"/>
    <w:rsid w:val="00EA2DF4"/>
    <w:rsid w:val="00ED550F"/>
    <w:rsid w:val="00EE28F8"/>
    <w:rsid w:val="00EE4F74"/>
    <w:rsid w:val="00EF2562"/>
    <w:rsid w:val="00F0511D"/>
    <w:rsid w:val="00F0633C"/>
    <w:rsid w:val="00F27ECA"/>
    <w:rsid w:val="00F4035B"/>
    <w:rsid w:val="00F408FA"/>
    <w:rsid w:val="00F4121F"/>
    <w:rsid w:val="00F51241"/>
    <w:rsid w:val="00F52DA3"/>
    <w:rsid w:val="00F534BB"/>
    <w:rsid w:val="00F62D1D"/>
    <w:rsid w:val="00F84742"/>
    <w:rsid w:val="00F85B79"/>
    <w:rsid w:val="00F866C2"/>
    <w:rsid w:val="00F91CAA"/>
    <w:rsid w:val="00FA005E"/>
    <w:rsid w:val="00FB6BE0"/>
    <w:rsid w:val="00FC0B2D"/>
    <w:rsid w:val="00FE61F6"/>
    <w:rsid w:val="00FF0F61"/>
    <w:rsid w:val="00FF487C"/>
    <w:rsid w:val="00FF5A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7F6EF"/>
  <w15:chartTrackingRefBased/>
  <w15:docId w15:val="{005AAB46-F404-42A4-B009-3958DBDE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93E"/>
    <w:rPr>
      <w:sz w:val="24"/>
      <w:szCs w:val="24"/>
    </w:rPr>
  </w:style>
  <w:style w:type="paragraph" w:styleId="Heading1">
    <w:name w:val="heading 1"/>
    <w:basedOn w:val="Normal"/>
    <w:next w:val="Normal"/>
    <w:qFormat/>
    <w:pPr>
      <w:keepNext/>
      <w:jc w:val="center"/>
      <w:outlineLvl w:val="0"/>
    </w:pPr>
    <w:rPr>
      <w:b/>
      <w:bCs/>
      <w:sz w:val="26"/>
    </w:rPr>
  </w:style>
  <w:style w:type="paragraph" w:styleId="Heading2">
    <w:name w:val="heading 2"/>
    <w:basedOn w:val="Normal"/>
    <w:next w:val="Normal"/>
    <w:qFormat/>
    <w:pPr>
      <w:keepNext/>
      <w:jc w:val="both"/>
      <w:outlineLvl w:val="1"/>
    </w:pPr>
    <w:rPr>
      <w:b/>
      <w:bCs/>
      <w:sz w:val="26"/>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jc w:val="right"/>
      <w:outlineLvl w:val="4"/>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1080"/>
      <w:jc w:val="both"/>
    </w:pPr>
    <w:rPr>
      <w:sz w:val="28"/>
    </w:rPr>
  </w:style>
  <w:style w:type="paragraph" w:styleId="BodyText2">
    <w:name w:val="Body Text 2"/>
    <w:basedOn w:val="Normal"/>
    <w:pPr>
      <w:jc w:val="both"/>
    </w:pPr>
    <w:rPr>
      <w:szCs w:val="20"/>
      <w:lang w:val="fr-FR"/>
    </w:rPr>
  </w:style>
  <w:style w:type="paragraph" w:styleId="BodyTextIndent2">
    <w:name w:val="Body Text Indent 2"/>
    <w:basedOn w:val="Normal"/>
    <w:pPr>
      <w:ind w:right="-1" w:firstLine="851"/>
      <w:jc w:val="both"/>
    </w:pPr>
    <w:rPr>
      <w:sz w:val="28"/>
      <w:szCs w:val="20"/>
      <w:lang w:eastAsia="en-US"/>
    </w:rPr>
  </w:style>
  <w:style w:type="paragraph" w:styleId="BodyTextIndent3">
    <w:name w:val="Body Text Indent 3"/>
    <w:basedOn w:val="Normal"/>
    <w:pPr>
      <w:ind w:right="-1" w:firstLine="1080"/>
      <w:jc w:val="both"/>
    </w:pPr>
    <w:rPr>
      <w:sz w:val="26"/>
    </w:rPr>
  </w:style>
  <w:style w:type="paragraph" w:styleId="Title">
    <w:name w:val="Title"/>
    <w:basedOn w:val="Normal"/>
    <w:qFormat/>
    <w:pPr>
      <w:jc w:val="center"/>
    </w:pPr>
    <w:rPr>
      <w:b/>
      <w:bCs/>
      <w:sz w:val="28"/>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basedOn w:val="Normal"/>
    <w:link w:val="HeaderChar"/>
    <w:uiPriority w:val="99"/>
    <w:pPr>
      <w:tabs>
        <w:tab w:val="center" w:pos="4536"/>
        <w:tab w:val="right" w:pos="9072"/>
      </w:tabs>
    </w:pPr>
  </w:style>
  <w:style w:type="paragraph" w:styleId="BalloonText">
    <w:name w:val="Balloon Text"/>
    <w:basedOn w:val="Normal"/>
    <w:semiHidden/>
    <w:rsid w:val="00FF0F61"/>
    <w:rPr>
      <w:rFonts w:ascii="Tahoma" w:hAnsi="Tahoma" w:cs="Tahoma"/>
      <w:sz w:val="16"/>
      <w:szCs w:val="16"/>
    </w:rPr>
  </w:style>
  <w:style w:type="paragraph" w:customStyle="1" w:styleId="Default">
    <w:name w:val="Default"/>
    <w:rsid w:val="00195664"/>
    <w:pPr>
      <w:widowControl w:val="0"/>
      <w:autoSpaceDE w:val="0"/>
      <w:autoSpaceDN w:val="0"/>
      <w:adjustRightInd w:val="0"/>
    </w:pPr>
    <w:rPr>
      <w:rFonts w:ascii="Times" w:hAnsi="Times" w:cs="Times"/>
      <w:kern w:val="1"/>
      <w:sz w:val="24"/>
      <w:szCs w:val="24"/>
      <w:lang w:eastAsia="zh-CN" w:bidi="hi-IN"/>
    </w:rPr>
  </w:style>
  <w:style w:type="character" w:customStyle="1" w:styleId="FooterChar">
    <w:name w:val="Footer Char"/>
    <w:link w:val="Footer"/>
    <w:uiPriority w:val="99"/>
    <w:rsid w:val="00173A29"/>
    <w:rPr>
      <w:sz w:val="24"/>
      <w:szCs w:val="24"/>
    </w:rPr>
  </w:style>
  <w:style w:type="character" w:customStyle="1" w:styleId="RTFNum25">
    <w:name w:val="RTF_Num 2 5"/>
    <w:uiPriority w:val="99"/>
    <w:rsid w:val="00FB6BE0"/>
  </w:style>
  <w:style w:type="character" w:styleId="CommentReference">
    <w:name w:val="annotation reference"/>
    <w:rsid w:val="00670DA9"/>
    <w:rPr>
      <w:sz w:val="16"/>
      <w:szCs w:val="16"/>
    </w:rPr>
  </w:style>
  <w:style w:type="paragraph" w:styleId="CommentText">
    <w:name w:val="annotation text"/>
    <w:basedOn w:val="Normal"/>
    <w:link w:val="CommentTextChar"/>
    <w:rsid w:val="00670DA9"/>
    <w:rPr>
      <w:sz w:val="20"/>
      <w:szCs w:val="20"/>
    </w:rPr>
  </w:style>
  <w:style w:type="character" w:customStyle="1" w:styleId="CommentTextChar">
    <w:name w:val="Comment Text Char"/>
    <w:link w:val="CommentText"/>
    <w:rsid w:val="00670DA9"/>
    <w:rPr>
      <w:lang w:val="ro-RO" w:eastAsia="ro-RO"/>
    </w:rPr>
  </w:style>
  <w:style w:type="paragraph" w:styleId="CommentSubject">
    <w:name w:val="annotation subject"/>
    <w:basedOn w:val="CommentText"/>
    <w:next w:val="CommentText"/>
    <w:link w:val="CommentSubjectChar"/>
    <w:rsid w:val="00670DA9"/>
    <w:rPr>
      <w:b/>
      <w:bCs/>
    </w:rPr>
  </w:style>
  <w:style w:type="character" w:customStyle="1" w:styleId="CommentSubjectChar">
    <w:name w:val="Comment Subject Char"/>
    <w:link w:val="CommentSubject"/>
    <w:rsid w:val="00670DA9"/>
    <w:rPr>
      <w:b/>
      <w:bCs/>
      <w:lang w:val="ro-RO" w:eastAsia="ro-RO"/>
    </w:rPr>
  </w:style>
  <w:style w:type="character" w:customStyle="1" w:styleId="HeaderChar">
    <w:name w:val="Header Char"/>
    <w:link w:val="Header"/>
    <w:uiPriority w:val="99"/>
    <w:rsid w:val="00B80F01"/>
    <w:rPr>
      <w:sz w:val="24"/>
      <w:szCs w:val="24"/>
    </w:rPr>
  </w:style>
  <w:style w:type="character" w:customStyle="1" w:styleId="rvts1">
    <w:name w:val="rvts1"/>
    <w:basedOn w:val="DefaultParagraphFont"/>
    <w:rsid w:val="00615A80"/>
  </w:style>
  <w:style w:type="paragraph" w:styleId="NoSpacing">
    <w:name w:val="No Spacing"/>
    <w:link w:val="NoSpacingChar"/>
    <w:qFormat/>
    <w:rsid w:val="007975D2"/>
    <w:rPr>
      <w:rFonts w:ascii="Calibri" w:eastAsia="Calibri" w:hAnsi="Calibri"/>
      <w:sz w:val="22"/>
      <w:szCs w:val="22"/>
      <w:lang w:val="en-US" w:eastAsia="en-US"/>
    </w:rPr>
  </w:style>
  <w:style w:type="character" w:customStyle="1" w:styleId="NoSpacingChar">
    <w:name w:val="No Spacing Char"/>
    <w:link w:val="NoSpacing"/>
    <w:locked/>
    <w:rsid w:val="007975D2"/>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42199">
      <w:bodyDiv w:val="1"/>
      <w:marLeft w:val="0"/>
      <w:marRight w:val="0"/>
      <w:marTop w:val="0"/>
      <w:marBottom w:val="0"/>
      <w:divBdr>
        <w:top w:val="none" w:sz="0" w:space="0" w:color="auto"/>
        <w:left w:val="none" w:sz="0" w:space="0" w:color="auto"/>
        <w:bottom w:val="none" w:sz="0" w:space="0" w:color="auto"/>
        <w:right w:val="none" w:sz="0" w:space="0" w:color="auto"/>
      </w:divBdr>
    </w:div>
    <w:div w:id="382994468">
      <w:bodyDiv w:val="1"/>
      <w:marLeft w:val="0"/>
      <w:marRight w:val="0"/>
      <w:marTop w:val="0"/>
      <w:marBottom w:val="0"/>
      <w:divBdr>
        <w:top w:val="none" w:sz="0" w:space="0" w:color="auto"/>
        <w:left w:val="none" w:sz="0" w:space="0" w:color="auto"/>
        <w:bottom w:val="none" w:sz="0" w:space="0" w:color="auto"/>
        <w:right w:val="none" w:sz="0" w:space="0" w:color="auto"/>
      </w:divBdr>
    </w:div>
    <w:div w:id="617369484">
      <w:bodyDiv w:val="1"/>
      <w:marLeft w:val="0"/>
      <w:marRight w:val="0"/>
      <w:marTop w:val="0"/>
      <w:marBottom w:val="0"/>
      <w:divBdr>
        <w:top w:val="none" w:sz="0" w:space="0" w:color="auto"/>
        <w:left w:val="none" w:sz="0" w:space="0" w:color="auto"/>
        <w:bottom w:val="none" w:sz="0" w:space="0" w:color="auto"/>
        <w:right w:val="none" w:sz="0" w:space="0" w:color="auto"/>
      </w:divBdr>
    </w:div>
    <w:div w:id="792745531">
      <w:bodyDiv w:val="1"/>
      <w:marLeft w:val="0"/>
      <w:marRight w:val="0"/>
      <w:marTop w:val="0"/>
      <w:marBottom w:val="0"/>
      <w:divBdr>
        <w:top w:val="none" w:sz="0" w:space="0" w:color="auto"/>
        <w:left w:val="none" w:sz="0" w:space="0" w:color="auto"/>
        <w:bottom w:val="none" w:sz="0" w:space="0" w:color="auto"/>
        <w:right w:val="none" w:sz="0" w:space="0" w:color="auto"/>
      </w:divBdr>
    </w:div>
    <w:div w:id="1594784125">
      <w:bodyDiv w:val="1"/>
      <w:marLeft w:val="0"/>
      <w:marRight w:val="0"/>
      <w:marTop w:val="0"/>
      <w:marBottom w:val="0"/>
      <w:divBdr>
        <w:top w:val="none" w:sz="0" w:space="0" w:color="auto"/>
        <w:left w:val="none" w:sz="0" w:space="0" w:color="auto"/>
        <w:bottom w:val="none" w:sz="0" w:space="0" w:color="auto"/>
        <w:right w:val="none" w:sz="0" w:space="0" w:color="auto"/>
      </w:divBdr>
    </w:div>
    <w:div w:id="19461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642</Words>
  <Characters>3664</Characters>
  <Application>Microsoft Office Word</Application>
  <DocSecurity>0</DocSecurity>
  <Lines>30</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PRIMARIA CAMPULUNG MOLDOVENESC</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CONTABIL1</dc:creator>
  <cp:keywords/>
  <cp:lastModifiedBy>Luminita.Ropcean</cp:lastModifiedBy>
  <cp:revision>29</cp:revision>
  <cp:lastPrinted>2022-12-09T06:08:00Z</cp:lastPrinted>
  <dcterms:created xsi:type="dcterms:W3CDTF">2024-11-27T09:45:00Z</dcterms:created>
  <dcterms:modified xsi:type="dcterms:W3CDTF">2024-12-12T06:39:00Z</dcterms:modified>
</cp:coreProperties>
</file>