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1AD9" w:rsidRDefault="004F1AD9" w:rsidP="00FF6C10">
      <w:pPr>
        <w:pStyle w:val="Titlu"/>
        <w:rPr>
          <w:sz w:val="24"/>
          <w:lang w:val="ro-RO"/>
        </w:rPr>
      </w:pPr>
    </w:p>
    <w:p w:rsidR="004F1AD9" w:rsidRDefault="004F1AD9" w:rsidP="00FF6C10">
      <w:pPr>
        <w:pStyle w:val="Titlu"/>
        <w:rPr>
          <w:sz w:val="24"/>
          <w:lang w:val="ro-RO"/>
        </w:rPr>
      </w:pPr>
    </w:p>
    <w:p w:rsidR="0076625D" w:rsidRPr="00241548" w:rsidRDefault="0076625D" w:rsidP="00FF6C10">
      <w:pPr>
        <w:pStyle w:val="Titlu"/>
        <w:rPr>
          <w:sz w:val="24"/>
          <w:lang w:val="ro-RO"/>
        </w:rPr>
      </w:pPr>
      <w:r w:rsidRPr="00241548">
        <w:rPr>
          <w:sz w:val="24"/>
          <w:lang w:val="ro-RO"/>
        </w:rPr>
        <w:t>ROMÂNIA</w:t>
      </w:r>
    </w:p>
    <w:p w:rsidR="0076625D" w:rsidRPr="00241548" w:rsidRDefault="0076625D" w:rsidP="00FF6C10">
      <w:pPr>
        <w:pStyle w:val="Titlu"/>
        <w:rPr>
          <w:sz w:val="24"/>
          <w:lang w:val="ro-RO"/>
        </w:rPr>
      </w:pPr>
      <w:r w:rsidRPr="00241548">
        <w:rPr>
          <w:sz w:val="24"/>
          <w:lang w:val="ro-RO"/>
        </w:rPr>
        <w:t>JUDEŢUL SUCEAVA</w:t>
      </w:r>
    </w:p>
    <w:p w:rsidR="0076625D" w:rsidRPr="00241548" w:rsidRDefault="0076625D" w:rsidP="00FF6C10">
      <w:pPr>
        <w:ind w:left="720" w:right="-72" w:hanging="720"/>
        <w:jc w:val="center"/>
        <w:rPr>
          <w:b/>
          <w:lang w:val="ro-RO"/>
        </w:rPr>
      </w:pPr>
      <w:r w:rsidRPr="00241548">
        <w:rPr>
          <w:b/>
          <w:lang w:val="ro-RO"/>
        </w:rPr>
        <w:t>MUNICIPIUL CÂMPULUNG MOLDOVENESC</w:t>
      </w:r>
    </w:p>
    <w:p w:rsidR="0076625D" w:rsidRPr="00241548" w:rsidRDefault="0076625D" w:rsidP="00FF6C10">
      <w:pPr>
        <w:ind w:left="720" w:right="-72" w:hanging="720"/>
        <w:jc w:val="center"/>
        <w:rPr>
          <w:b/>
          <w:lang w:val="ro-RO"/>
        </w:rPr>
      </w:pPr>
      <w:r w:rsidRPr="00241548">
        <w:rPr>
          <w:b/>
          <w:lang w:val="ro-RO"/>
        </w:rPr>
        <w:t>CONSILIUL LOCAL</w:t>
      </w:r>
    </w:p>
    <w:p w:rsidR="00B910CB" w:rsidRDefault="00B910CB" w:rsidP="001E5032">
      <w:pPr>
        <w:pStyle w:val="Titlu1"/>
        <w:numPr>
          <w:ilvl w:val="0"/>
          <w:numId w:val="0"/>
        </w:numPr>
        <w:rPr>
          <w:b w:val="0"/>
          <w:u w:val="none"/>
          <w:lang w:val="ro-RO"/>
        </w:rPr>
      </w:pPr>
    </w:p>
    <w:p w:rsidR="004F1AD9" w:rsidRDefault="004F1AD9" w:rsidP="004F1AD9">
      <w:pPr>
        <w:rPr>
          <w:lang w:val="ro-RO"/>
        </w:rPr>
      </w:pPr>
    </w:p>
    <w:p w:rsidR="00BF33E1" w:rsidRPr="00BF33E1" w:rsidRDefault="00BF33E1" w:rsidP="00BF33E1">
      <w:pPr>
        <w:rPr>
          <w:lang w:val="ro-RO"/>
        </w:rPr>
      </w:pPr>
    </w:p>
    <w:p w:rsidR="0076625D" w:rsidRPr="00241548" w:rsidRDefault="0076625D">
      <w:pPr>
        <w:pStyle w:val="Titlu1"/>
        <w:ind w:left="8640"/>
        <w:rPr>
          <w:b w:val="0"/>
          <w:u w:val="none"/>
          <w:lang w:val="ro-RO"/>
        </w:rPr>
      </w:pPr>
      <w:r w:rsidRPr="00241548">
        <w:rPr>
          <w:b w:val="0"/>
          <w:u w:val="none"/>
          <w:lang w:val="ro-RO"/>
        </w:rPr>
        <w:t>P R O I E C T</w:t>
      </w:r>
    </w:p>
    <w:p w:rsidR="00085E16" w:rsidRDefault="00085E16">
      <w:pPr>
        <w:rPr>
          <w:lang w:val="ro-RO"/>
        </w:rPr>
      </w:pPr>
    </w:p>
    <w:p w:rsidR="004F1AD9" w:rsidRDefault="004F1AD9">
      <w:pPr>
        <w:rPr>
          <w:lang w:val="ro-RO"/>
        </w:rPr>
      </w:pPr>
    </w:p>
    <w:p w:rsidR="00BF16D6" w:rsidRDefault="00BF16D6">
      <w:pPr>
        <w:rPr>
          <w:lang w:val="ro-RO"/>
        </w:rPr>
      </w:pPr>
    </w:p>
    <w:p w:rsidR="00A42B93" w:rsidRDefault="00A42B93">
      <w:pPr>
        <w:rPr>
          <w:lang w:val="ro-RO"/>
        </w:rPr>
      </w:pPr>
    </w:p>
    <w:p w:rsidR="00A42B93" w:rsidRPr="00241548" w:rsidRDefault="00A42B93">
      <w:pPr>
        <w:rPr>
          <w:lang w:val="ro-RO"/>
        </w:rPr>
      </w:pPr>
    </w:p>
    <w:p w:rsidR="00D27D2A" w:rsidRDefault="0076625D" w:rsidP="00D27D2A">
      <w:pPr>
        <w:pStyle w:val="Titlu2"/>
        <w:ind w:left="0" w:firstLine="0"/>
        <w:jc w:val="center"/>
        <w:rPr>
          <w:sz w:val="24"/>
          <w:lang w:val="ro-RO"/>
        </w:rPr>
      </w:pPr>
      <w:r w:rsidRPr="00241548">
        <w:rPr>
          <w:sz w:val="24"/>
          <w:lang w:val="ro-RO"/>
        </w:rPr>
        <w:t>H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O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T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Ă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R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Â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R</w:t>
      </w:r>
      <w:r w:rsidR="00A8188D" w:rsidRPr="00241548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>E</w:t>
      </w:r>
    </w:p>
    <w:p w:rsidR="00B910CB" w:rsidRPr="00B910CB" w:rsidRDefault="00B910CB" w:rsidP="00B910CB">
      <w:pPr>
        <w:rPr>
          <w:lang w:val="ro-RO"/>
        </w:rPr>
      </w:pPr>
    </w:p>
    <w:p w:rsidR="00E237AD" w:rsidRDefault="00E237AD" w:rsidP="00E237AD">
      <w:pPr>
        <w:pStyle w:val="Frspaiere"/>
        <w:ind w:firstLine="63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privind reeșalonarea indicatorilor tehnico-economici aferenți proiectului ”Dezvoltarea infrastructurii de apă și apă uzată din județul Suceava, în perioada 2014 – 2020– etapa II”, cu ocazia etapizării acestuia în baza Deciziei Comisiei Europene nr.C (2024) 2061 din 25.03.2024 și a </w:t>
      </w:r>
    </w:p>
    <w:p w:rsidR="00E237AD" w:rsidRPr="007869ED" w:rsidRDefault="00E237AD" w:rsidP="00E237AD">
      <w:pPr>
        <w:pStyle w:val="Frspaiere"/>
        <w:ind w:firstLine="63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</w:t>
      </w:r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>Contractului de Finanțare nr. 6 / 26.04.2024</w:t>
      </w:r>
    </w:p>
    <w:p w:rsidR="006B7ECF" w:rsidRDefault="006B7ECF" w:rsidP="00D27D2A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:rsidR="006B7ECF" w:rsidRPr="00241548" w:rsidRDefault="006B7ECF" w:rsidP="00D27D2A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:rsidR="00D27D2A" w:rsidRPr="00241548" w:rsidRDefault="00D27D2A" w:rsidP="00D27D2A">
      <w:pPr>
        <w:pStyle w:val="Corptext"/>
        <w:tabs>
          <w:tab w:val="left" w:pos="990"/>
        </w:tabs>
        <w:ind w:firstLine="720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>Consiliul Local al Municipiului Câmpulung Moldovenesc, întrunit în ședința</w:t>
      </w:r>
      <w:r w:rsidR="00B9368D">
        <w:rPr>
          <w:sz w:val="24"/>
          <w:lang w:val="ro-RO"/>
        </w:rPr>
        <w:t xml:space="preserve"> </w:t>
      </w:r>
      <w:r w:rsidRPr="00241548">
        <w:rPr>
          <w:sz w:val="24"/>
          <w:lang w:val="ro-RO"/>
        </w:rPr>
        <w:t xml:space="preserve">ordinară din ______ </w:t>
      </w:r>
      <w:r w:rsidR="00B9368D">
        <w:rPr>
          <w:sz w:val="24"/>
          <w:lang w:val="ro-RO"/>
        </w:rPr>
        <w:t>martie 2025</w:t>
      </w:r>
      <w:r w:rsidRPr="00241548">
        <w:rPr>
          <w:sz w:val="24"/>
          <w:lang w:val="ro-RO"/>
        </w:rPr>
        <w:t>;</w:t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  <w:r w:rsidRPr="00241548">
        <w:rPr>
          <w:sz w:val="24"/>
          <w:lang w:val="ro-RO"/>
        </w:rPr>
        <w:tab/>
      </w:r>
    </w:p>
    <w:p w:rsidR="00D27D2A" w:rsidRPr="00241548" w:rsidRDefault="00D27D2A" w:rsidP="00D27D2A">
      <w:pPr>
        <w:pStyle w:val="Indentcorptext3"/>
        <w:tabs>
          <w:tab w:val="left" w:pos="990"/>
        </w:tabs>
        <w:ind w:firstLine="720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>Având în vedere:</w:t>
      </w:r>
    </w:p>
    <w:p w:rsidR="00D27D2A" w:rsidRPr="00241548" w:rsidRDefault="00CB2ECF" w:rsidP="00CB2ECF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left" w:pos="180"/>
          <w:tab w:val="left" w:pos="851"/>
        </w:tabs>
        <w:ind w:left="0" w:firstLine="567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D27D2A" w:rsidRPr="00241548">
        <w:rPr>
          <w:sz w:val="24"/>
          <w:lang w:val="ro-RO"/>
        </w:rPr>
        <w:t>Referatul de aprobare al Primarului Municipiului Câmpulung Moldovenesc înregistrat la nr.____</w:t>
      </w:r>
      <w:r w:rsidR="00052050">
        <w:rPr>
          <w:sz w:val="24"/>
          <w:lang w:val="ro-RO"/>
        </w:rPr>
        <w:t>______</w:t>
      </w:r>
      <w:r w:rsidR="00D27D2A" w:rsidRPr="00241548">
        <w:rPr>
          <w:sz w:val="24"/>
          <w:lang w:val="ro-RO"/>
        </w:rPr>
        <w:t xml:space="preserve"> din ______</w:t>
      </w:r>
      <w:r w:rsidR="00052050">
        <w:rPr>
          <w:sz w:val="24"/>
          <w:lang w:val="ro-RO"/>
        </w:rPr>
        <w:t>___</w:t>
      </w:r>
      <w:r w:rsidR="00D27D2A" w:rsidRPr="00241548">
        <w:rPr>
          <w:sz w:val="24"/>
          <w:lang w:val="ro-RO"/>
        </w:rPr>
        <w:t xml:space="preserve"> 202</w:t>
      </w:r>
      <w:r w:rsidR="00B9368D">
        <w:rPr>
          <w:sz w:val="24"/>
          <w:lang w:val="ro-RO"/>
        </w:rPr>
        <w:t>5</w:t>
      </w:r>
      <w:r w:rsidR="00D27D2A" w:rsidRPr="00241548">
        <w:rPr>
          <w:sz w:val="24"/>
          <w:lang w:val="ro-RO"/>
        </w:rPr>
        <w:t>;</w:t>
      </w:r>
    </w:p>
    <w:p w:rsidR="00D27D2A" w:rsidRDefault="00CB2ECF" w:rsidP="00CB2ECF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</w:t>
      </w:r>
      <w:r w:rsidR="00D27D2A" w:rsidRPr="00241548">
        <w:rPr>
          <w:sz w:val="24"/>
          <w:lang w:val="ro-RO"/>
        </w:rPr>
        <w:t xml:space="preserve">Raportul de specialitate al </w:t>
      </w:r>
      <w:r w:rsidR="00052050">
        <w:rPr>
          <w:sz w:val="24"/>
          <w:lang w:val="ro-RO"/>
        </w:rPr>
        <w:t>Serviciului Gospodărire municipală</w:t>
      </w:r>
      <w:r w:rsidR="00D27D2A" w:rsidRPr="00241548">
        <w:rPr>
          <w:sz w:val="24"/>
          <w:lang w:val="ro-RO"/>
        </w:rPr>
        <w:t xml:space="preserve"> din cadrul Primăriei Municipiului Câmpulung Moldovenesc,  înregistrat la nr. ______</w:t>
      </w:r>
      <w:r w:rsidR="00052050">
        <w:rPr>
          <w:sz w:val="24"/>
          <w:lang w:val="ro-RO"/>
        </w:rPr>
        <w:t>___</w:t>
      </w:r>
      <w:r w:rsidR="00D27D2A" w:rsidRPr="00241548">
        <w:rPr>
          <w:sz w:val="24"/>
          <w:lang w:val="ro-RO"/>
        </w:rPr>
        <w:t xml:space="preserve"> din ________</w:t>
      </w:r>
      <w:r w:rsidR="00052050">
        <w:rPr>
          <w:sz w:val="24"/>
          <w:lang w:val="ro-RO"/>
        </w:rPr>
        <w:t>__</w:t>
      </w:r>
      <w:r w:rsidR="00D27D2A" w:rsidRPr="00241548">
        <w:rPr>
          <w:sz w:val="24"/>
          <w:lang w:val="ro-RO"/>
        </w:rPr>
        <w:t>202</w:t>
      </w:r>
      <w:r w:rsidR="00B9368D">
        <w:rPr>
          <w:sz w:val="24"/>
          <w:lang w:val="ro-RO"/>
        </w:rPr>
        <w:t>5</w:t>
      </w:r>
      <w:r w:rsidR="00D27D2A" w:rsidRPr="00241548">
        <w:rPr>
          <w:sz w:val="24"/>
          <w:lang w:val="ro-RO"/>
        </w:rPr>
        <w:t>;</w:t>
      </w:r>
    </w:p>
    <w:p w:rsidR="00D27D2A" w:rsidRDefault="00D27D2A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>Raportul de specialitate al Compartimentului juridic din cadrul Primăriei Municipiului Câmpulung Moldovenesc,  înregistrat la nr</w:t>
      </w:r>
      <w:r w:rsidR="00D779CF">
        <w:rPr>
          <w:sz w:val="24"/>
          <w:lang w:val="ro-RO"/>
        </w:rPr>
        <w:t xml:space="preserve">.  </w:t>
      </w:r>
      <w:r w:rsidR="004238F0">
        <w:rPr>
          <w:sz w:val="24"/>
          <w:u w:val="single"/>
          <w:lang w:val="ro-RO"/>
        </w:rPr>
        <w:t>______</w:t>
      </w:r>
      <w:r w:rsidR="00D779CF">
        <w:rPr>
          <w:sz w:val="24"/>
          <w:u w:val="single"/>
          <w:lang w:val="ro-RO"/>
        </w:rPr>
        <w:t>__</w:t>
      </w:r>
      <w:r w:rsidRPr="00241548">
        <w:rPr>
          <w:sz w:val="24"/>
          <w:lang w:val="ro-RO"/>
        </w:rPr>
        <w:t>din</w:t>
      </w:r>
      <w:r w:rsidR="004238F0">
        <w:rPr>
          <w:sz w:val="24"/>
          <w:lang w:val="ro-RO"/>
        </w:rPr>
        <w:t>_________</w:t>
      </w:r>
      <w:r w:rsidRPr="00241548">
        <w:rPr>
          <w:sz w:val="24"/>
          <w:lang w:val="ro-RO"/>
        </w:rPr>
        <w:t xml:space="preserve"> 202</w:t>
      </w:r>
      <w:r w:rsidR="00B9368D">
        <w:rPr>
          <w:sz w:val="24"/>
          <w:lang w:val="ro-RO"/>
        </w:rPr>
        <w:t>5</w:t>
      </w:r>
      <w:r w:rsidRPr="00241548">
        <w:rPr>
          <w:sz w:val="24"/>
          <w:lang w:val="ro-RO"/>
        </w:rPr>
        <w:t>;</w:t>
      </w:r>
    </w:p>
    <w:p w:rsidR="000F4FB5" w:rsidRPr="000F4FB5" w:rsidRDefault="00241548" w:rsidP="000F4FB5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241548">
        <w:rPr>
          <w:sz w:val="24"/>
          <w:lang w:val="ro-RO"/>
        </w:rPr>
        <w:t xml:space="preserve">Adresa </w:t>
      </w:r>
      <w:r w:rsidR="00B9368D">
        <w:rPr>
          <w:sz w:val="24"/>
          <w:lang w:val="ro-RO"/>
        </w:rPr>
        <w:t>125</w:t>
      </w:r>
      <w:r w:rsidRPr="00241548">
        <w:rPr>
          <w:sz w:val="24"/>
          <w:lang w:val="ro-RO"/>
        </w:rPr>
        <w:t xml:space="preserve"> din </w:t>
      </w:r>
      <w:r w:rsidR="00B9368D">
        <w:rPr>
          <w:sz w:val="24"/>
          <w:lang w:val="ro-RO"/>
        </w:rPr>
        <w:t>03.03</w:t>
      </w:r>
      <w:r w:rsidR="007C18A0">
        <w:rPr>
          <w:sz w:val="24"/>
          <w:lang w:val="ro-RO"/>
        </w:rPr>
        <w:t>.202</w:t>
      </w:r>
      <w:r w:rsidR="00B9368D">
        <w:rPr>
          <w:sz w:val="24"/>
          <w:lang w:val="ro-RO"/>
        </w:rPr>
        <w:t>5</w:t>
      </w:r>
      <w:r w:rsidRPr="00241548">
        <w:rPr>
          <w:sz w:val="24"/>
          <w:lang w:val="ro-RO"/>
        </w:rPr>
        <w:t xml:space="preserve"> a </w:t>
      </w:r>
      <w:r w:rsidR="00441640" w:rsidRPr="00241548">
        <w:rPr>
          <w:sz w:val="24"/>
          <w:lang w:val="ro-RO"/>
        </w:rPr>
        <w:t xml:space="preserve">AJAC </w:t>
      </w:r>
      <w:r w:rsidRPr="00241548">
        <w:rPr>
          <w:sz w:val="24"/>
          <w:lang w:val="ro-RO"/>
        </w:rPr>
        <w:t xml:space="preserve">Suceava, înregistrată la nr. </w:t>
      </w:r>
      <w:r w:rsidR="00B9368D">
        <w:rPr>
          <w:sz w:val="24"/>
          <w:lang w:val="ro-RO"/>
        </w:rPr>
        <w:t>7024 din 05.03.2025</w:t>
      </w:r>
      <w:r w:rsidR="00052050">
        <w:rPr>
          <w:sz w:val="24"/>
          <w:lang w:val="ro-RO"/>
        </w:rPr>
        <w:t>;</w:t>
      </w:r>
    </w:p>
    <w:p w:rsidR="006B7ECF" w:rsidRDefault="006B7ECF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6B7ECF">
        <w:rPr>
          <w:sz w:val="24"/>
          <w:lang w:val="ro-RO"/>
        </w:rPr>
        <w:t>Prevederile Legii nr.51/2006 a serviciilor comunitare de utilităţi publice, republicată, cu modificările și completările ulterioare;</w:t>
      </w:r>
    </w:p>
    <w:p w:rsidR="000F4FB5" w:rsidRDefault="000F4FB5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0F4FB5">
        <w:rPr>
          <w:sz w:val="24"/>
          <w:lang w:val="ro-RO"/>
        </w:rPr>
        <w:t>Prevederile Legii nr. 241/2006 a serviciului de alimentare cu apă și de canalizare, republicată, cu modificările și completările ulterioare;</w:t>
      </w:r>
    </w:p>
    <w:p w:rsidR="00BD4715" w:rsidRDefault="00BD4715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D4715">
        <w:rPr>
          <w:sz w:val="24"/>
          <w:lang w:val="ro-RO"/>
        </w:rPr>
        <w:t xml:space="preserve">Hotărârea Consiliului Local </w:t>
      </w:r>
      <w:r w:rsidRPr="00BD4715">
        <w:rPr>
          <w:sz w:val="24"/>
          <w:lang w:val="ro-RO" w:bidi="ro-RO"/>
        </w:rPr>
        <w:t>Câmpulung Moldovenesc</w:t>
      </w:r>
      <w:r w:rsidRPr="00BD4715">
        <w:rPr>
          <w:sz w:val="24"/>
          <w:lang w:val="ro-RO"/>
        </w:rPr>
        <w:t xml:space="preserve"> nr.166 din 27.12.2022</w:t>
      </w:r>
      <w:r>
        <w:rPr>
          <w:sz w:val="24"/>
          <w:lang w:val="ro-RO"/>
        </w:rPr>
        <w:t>;</w:t>
      </w:r>
    </w:p>
    <w:p w:rsidR="006B7ECF" w:rsidRDefault="00B9368D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9368D">
        <w:rPr>
          <w:sz w:val="24"/>
          <w:lang w:val="ro-RO"/>
        </w:rPr>
        <w:t xml:space="preserve">Decizia Comisiei Europene nr. C(2024)2061 din 25.03.2024 de </w:t>
      </w:r>
      <w:r w:rsidR="00BD4715">
        <w:rPr>
          <w:sz w:val="24"/>
          <w:lang w:val="ro-RO"/>
        </w:rPr>
        <w:t>aprobare a etapizării proiectului;</w:t>
      </w:r>
    </w:p>
    <w:p w:rsidR="006B7ECF" w:rsidRDefault="00B9368D" w:rsidP="00052050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9368D">
        <w:rPr>
          <w:sz w:val="24"/>
          <w:lang w:val="ro-RO"/>
        </w:rPr>
        <w:t>Contractul de finanțare nr.6/</w:t>
      </w:r>
      <w:r w:rsidR="00BD4715">
        <w:rPr>
          <w:sz w:val="24"/>
          <w:lang w:val="ro-RO"/>
        </w:rPr>
        <w:t xml:space="preserve"> </w:t>
      </w:r>
      <w:r w:rsidRPr="00B9368D">
        <w:rPr>
          <w:sz w:val="24"/>
          <w:lang w:val="ro-RO"/>
        </w:rPr>
        <w:t>26.04.2024</w:t>
      </w:r>
      <w:r w:rsidR="00BD4715">
        <w:rPr>
          <w:sz w:val="24"/>
          <w:lang w:val="ro-RO"/>
        </w:rPr>
        <w:t xml:space="preserve"> </w:t>
      </w:r>
      <w:r w:rsidR="00BD4715" w:rsidRPr="00B81F27">
        <w:rPr>
          <w:bCs/>
          <w:sz w:val="24"/>
        </w:rPr>
        <w:t>încheiat între ACET SA în calitate de Beneficiar</w:t>
      </w:r>
      <w:r w:rsidR="00BD4715" w:rsidRPr="00E375CD">
        <w:rPr>
          <w:bCs/>
          <w:sz w:val="24"/>
        </w:rPr>
        <w:t xml:space="preserve"> </w:t>
      </w:r>
      <w:r w:rsidR="00BD4715">
        <w:rPr>
          <w:bCs/>
          <w:sz w:val="24"/>
        </w:rPr>
        <w:t>ș</w:t>
      </w:r>
      <w:r w:rsidR="00BD4715" w:rsidRPr="00E375CD">
        <w:rPr>
          <w:bCs/>
          <w:sz w:val="24"/>
        </w:rPr>
        <w:t>i Ministerul Investițiilor și Proiectelor Europene în calitate de Autoritate de Management</w:t>
      </w:r>
      <w:r w:rsidR="00BD4715">
        <w:rPr>
          <w:bCs/>
          <w:sz w:val="24"/>
        </w:rPr>
        <w:t>.</w:t>
      </w:r>
      <w:r w:rsidR="006B7ECF" w:rsidRPr="006B7ECF">
        <w:rPr>
          <w:sz w:val="24"/>
          <w:lang w:val="ro-RO"/>
        </w:rPr>
        <w:t>;</w:t>
      </w:r>
    </w:p>
    <w:p w:rsidR="00B9368D" w:rsidRDefault="00B9368D" w:rsidP="00964DA1">
      <w:pPr>
        <w:pStyle w:val="Indentcorptext3"/>
        <w:numPr>
          <w:ilvl w:val="0"/>
          <w:numId w:val="2"/>
        </w:numPr>
        <w:tabs>
          <w:tab w:val="clear" w:pos="1440"/>
          <w:tab w:val="left" w:pos="90"/>
          <w:tab w:val="num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4"/>
          <w:lang w:val="ro-RO"/>
        </w:rPr>
      </w:pPr>
      <w:r w:rsidRPr="00B9368D">
        <w:rPr>
          <w:sz w:val="24"/>
          <w:lang w:val="ro-RO"/>
        </w:rPr>
        <w:t xml:space="preserve">Prevederile </w:t>
      </w:r>
      <w:r w:rsidR="00BD4715" w:rsidRPr="00BD4715">
        <w:rPr>
          <w:sz w:val="24"/>
          <w:lang w:val="ro-RO"/>
        </w:rPr>
        <w:t>art. 5, alin. (1), lit. g), pct. 1 și alin. (2), lit. i),  art. 16, alin. (3), lit. c) precum şi a art. 17, alin. (2), lit.</w:t>
      </w:r>
      <w:r w:rsidR="00BD4715">
        <w:rPr>
          <w:sz w:val="24"/>
          <w:lang w:val="ro-RO"/>
        </w:rPr>
        <w:t>b), lit.</w:t>
      </w:r>
      <w:r w:rsidR="00BD4715" w:rsidRPr="00BD4715">
        <w:rPr>
          <w:sz w:val="24"/>
          <w:lang w:val="ro-RO"/>
        </w:rPr>
        <w:t xml:space="preserve"> c), pct. 2, art. 21, alin. (2) </w:t>
      </w:r>
      <w:r w:rsidRPr="00B9368D">
        <w:rPr>
          <w:sz w:val="24"/>
          <w:lang w:val="ro-RO"/>
        </w:rPr>
        <w:t>din Statutul A</w:t>
      </w:r>
      <w:r w:rsidR="00BD4715">
        <w:rPr>
          <w:sz w:val="24"/>
          <w:lang w:val="ro-RO"/>
        </w:rPr>
        <w:t>JAC SUCEAVA</w:t>
      </w:r>
      <w:r w:rsidR="00964DA1">
        <w:rPr>
          <w:sz w:val="24"/>
          <w:lang w:val="ro-RO"/>
        </w:rPr>
        <w:t>.</w:t>
      </w:r>
    </w:p>
    <w:p w:rsidR="006B7ECF" w:rsidRPr="006B7ECF" w:rsidRDefault="00241548" w:rsidP="001E5032">
      <w:pPr>
        <w:spacing w:before="240"/>
        <w:ind w:firstLine="709"/>
        <w:jc w:val="both"/>
        <w:rPr>
          <w:lang w:val="ro-RO" w:eastAsia="en-US"/>
        </w:rPr>
      </w:pPr>
      <w:r w:rsidRPr="00241548">
        <w:rPr>
          <w:lang w:eastAsia="en-US"/>
        </w:rPr>
        <w:tab/>
      </w:r>
      <w:r w:rsidR="00964DA1" w:rsidRPr="00964DA1">
        <w:rPr>
          <w:lang w:eastAsia="en-US"/>
        </w:rPr>
        <w:t xml:space="preserve">În temeiul. art. 129, alin.(2), lit. d) coroborat cu alin.(7), lit. n), art.139, alin.(1) și  art.196, alin.(1), lit. a) din OUG.nr. 57/2019 privind Codul </w:t>
      </w:r>
      <w:r w:rsidR="00F351E8">
        <w:rPr>
          <w:lang w:eastAsia="en-US"/>
        </w:rPr>
        <w:t>administrativ, cu modificările și completările ulterioare,</w:t>
      </w:r>
    </w:p>
    <w:p w:rsidR="00F351E8" w:rsidRDefault="00F351E8" w:rsidP="00241548">
      <w:pPr>
        <w:spacing w:before="240"/>
        <w:jc w:val="both"/>
        <w:rPr>
          <w:lang w:eastAsia="en-US"/>
        </w:rPr>
      </w:pPr>
    </w:p>
    <w:p w:rsidR="00F351E8" w:rsidRPr="00085E16" w:rsidRDefault="00F351E8" w:rsidP="00241548">
      <w:pPr>
        <w:spacing w:before="240"/>
        <w:jc w:val="both"/>
        <w:rPr>
          <w:lang w:eastAsia="en-US"/>
        </w:rPr>
      </w:pPr>
    </w:p>
    <w:p w:rsidR="00F351E8" w:rsidRDefault="00F351E8" w:rsidP="00241548">
      <w:pPr>
        <w:jc w:val="center"/>
        <w:rPr>
          <w:b/>
          <w:bCs/>
          <w:lang w:eastAsia="en-US"/>
        </w:rPr>
      </w:pPr>
    </w:p>
    <w:p w:rsidR="00011FA6" w:rsidRDefault="00011FA6" w:rsidP="000F4FB5">
      <w:pPr>
        <w:rPr>
          <w:b/>
          <w:bCs/>
          <w:lang w:eastAsia="en-US"/>
        </w:rPr>
      </w:pPr>
    </w:p>
    <w:p w:rsidR="00011FA6" w:rsidRDefault="00011FA6" w:rsidP="00241548">
      <w:pPr>
        <w:jc w:val="center"/>
        <w:rPr>
          <w:b/>
          <w:bCs/>
          <w:lang w:eastAsia="en-US"/>
        </w:rPr>
      </w:pPr>
    </w:p>
    <w:p w:rsidR="00241548" w:rsidRPr="00241548" w:rsidRDefault="00241548" w:rsidP="00241548">
      <w:pPr>
        <w:jc w:val="center"/>
        <w:rPr>
          <w:b/>
          <w:bCs/>
          <w:lang w:eastAsia="en-US"/>
        </w:rPr>
      </w:pPr>
      <w:r w:rsidRPr="00241548">
        <w:rPr>
          <w:b/>
          <w:bCs/>
          <w:lang w:eastAsia="en-US"/>
        </w:rPr>
        <w:t>HOTĂRĂŞTE:</w:t>
      </w:r>
    </w:p>
    <w:p w:rsidR="00085E16" w:rsidRPr="00085E16" w:rsidRDefault="00241548" w:rsidP="00241548">
      <w:pPr>
        <w:jc w:val="both"/>
        <w:rPr>
          <w:lang w:eastAsia="en-US"/>
        </w:rPr>
      </w:pPr>
      <w:r w:rsidRPr="00241548">
        <w:rPr>
          <w:lang w:eastAsia="en-US"/>
        </w:rPr>
        <w:tab/>
      </w:r>
    </w:p>
    <w:p w:rsidR="00085E16" w:rsidRDefault="00241548" w:rsidP="00085E16">
      <w:pPr>
        <w:tabs>
          <w:tab w:val="left" w:pos="729"/>
        </w:tabs>
        <w:jc w:val="both"/>
        <w:rPr>
          <w:bCs/>
          <w:color w:val="000000"/>
          <w:lang w:val="ro-RO" w:eastAsia="en-US"/>
        </w:rPr>
      </w:pPr>
      <w:r w:rsidRPr="00241548">
        <w:rPr>
          <w:bCs/>
          <w:color w:val="00B0F0"/>
          <w:lang w:eastAsia="en-US"/>
        </w:rPr>
        <w:tab/>
      </w:r>
      <w:r w:rsidRPr="00241548">
        <w:rPr>
          <w:b/>
          <w:bCs/>
          <w:color w:val="000000"/>
          <w:lang w:eastAsia="en-US"/>
        </w:rPr>
        <w:t>Art</w:t>
      </w:r>
      <w:r w:rsidR="00B250CC">
        <w:rPr>
          <w:b/>
          <w:bCs/>
          <w:color w:val="000000"/>
          <w:lang w:eastAsia="en-US"/>
        </w:rPr>
        <w:t xml:space="preserve">. 1. </w:t>
      </w:r>
      <w:r w:rsidR="00085E16">
        <w:rPr>
          <w:b/>
          <w:bCs/>
          <w:color w:val="000000"/>
          <w:lang w:eastAsia="en-US"/>
        </w:rPr>
        <w:t xml:space="preserve"> </w:t>
      </w:r>
      <w:r w:rsidR="00F351E8" w:rsidRPr="00F351E8">
        <w:rPr>
          <w:bCs/>
          <w:color w:val="000000"/>
          <w:lang w:val="ro-RO" w:eastAsia="en-US"/>
        </w:rPr>
        <w:t>Se aprobă reeșalonarea indicatorilor tehnico – economici din cadrul proiectului</w:t>
      </w:r>
      <w:r w:rsidR="00F351E8">
        <w:rPr>
          <w:bCs/>
          <w:color w:val="000000"/>
          <w:lang w:val="ro-RO" w:eastAsia="en-US"/>
        </w:rPr>
        <w:t xml:space="preserve"> </w:t>
      </w:r>
      <w:r w:rsidR="00F351E8" w:rsidRPr="00F351E8">
        <w:rPr>
          <w:bCs/>
          <w:color w:val="000000"/>
          <w:lang w:val="ro-RO" w:eastAsia="en-US"/>
        </w:rPr>
        <w:t xml:space="preserve">”Dezvoltarea infrastructurii de apă și apă uzată din județul Suceava, în perioada 2014 – 2020 – etapa II”, în conformitate cu termenele prevăzute în anexa nr. </w:t>
      </w:r>
      <w:r w:rsidR="00F351E8">
        <w:rPr>
          <w:bCs/>
          <w:color w:val="000000"/>
          <w:lang w:val="ro-RO" w:eastAsia="en-US"/>
        </w:rPr>
        <w:t>1</w:t>
      </w:r>
      <w:r w:rsidR="00F351E8" w:rsidRPr="00F351E8">
        <w:rPr>
          <w:bCs/>
          <w:color w:val="000000"/>
          <w:lang w:val="ro-RO" w:eastAsia="en-US"/>
        </w:rPr>
        <w:t>,</w:t>
      </w:r>
      <w:r w:rsidR="00F351E8">
        <w:rPr>
          <w:bCs/>
          <w:color w:val="000000"/>
          <w:lang w:val="ro-RO" w:eastAsia="en-US"/>
        </w:rPr>
        <w:t xml:space="preserve"> </w:t>
      </w:r>
      <w:r w:rsidR="00F351E8" w:rsidRPr="00F351E8">
        <w:rPr>
          <w:bCs/>
          <w:color w:val="000000"/>
          <w:lang w:val="ro-RO" w:eastAsia="en-US"/>
        </w:rPr>
        <w:t>care face parte integrantă din prezenta hotărâre.</w:t>
      </w:r>
    </w:p>
    <w:p w:rsidR="00AD20FE" w:rsidRDefault="00AD20FE" w:rsidP="00085E16">
      <w:pPr>
        <w:tabs>
          <w:tab w:val="left" w:pos="729"/>
        </w:tabs>
        <w:jc w:val="both"/>
      </w:pPr>
    </w:p>
    <w:p w:rsidR="004A5FFA" w:rsidRDefault="00085E16" w:rsidP="00085E16">
      <w:pPr>
        <w:tabs>
          <w:tab w:val="left" w:pos="729"/>
        </w:tabs>
        <w:jc w:val="both"/>
        <w:rPr>
          <w:color w:val="000000"/>
          <w:lang w:val="ro-RO" w:eastAsia="en-US"/>
        </w:rPr>
      </w:pPr>
      <w:r>
        <w:t xml:space="preserve">           </w:t>
      </w:r>
      <w:r w:rsidR="00BF16D6">
        <w:t xml:space="preserve"> </w:t>
      </w:r>
      <w:r w:rsidR="00B250CC" w:rsidRPr="00241548">
        <w:rPr>
          <w:b/>
          <w:bCs/>
          <w:color w:val="000000"/>
          <w:lang w:eastAsia="en-US"/>
        </w:rPr>
        <w:t>Art</w:t>
      </w:r>
      <w:r w:rsidR="00B250CC">
        <w:rPr>
          <w:b/>
          <w:bCs/>
          <w:color w:val="000000"/>
          <w:lang w:eastAsia="en-US"/>
        </w:rPr>
        <w:t>.</w:t>
      </w:r>
      <w:r>
        <w:rPr>
          <w:b/>
          <w:bCs/>
          <w:color w:val="000000"/>
          <w:lang w:eastAsia="en-US"/>
        </w:rPr>
        <w:t xml:space="preserve"> </w:t>
      </w:r>
      <w:r w:rsidR="00B250CC">
        <w:rPr>
          <w:b/>
          <w:bCs/>
          <w:color w:val="000000"/>
          <w:lang w:eastAsia="en-US"/>
        </w:rPr>
        <w:t>2.</w:t>
      </w:r>
      <w:r>
        <w:rPr>
          <w:b/>
          <w:bCs/>
          <w:color w:val="000000"/>
          <w:lang w:eastAsia="en-US"/>
        </w:rPr>
        <w:t xml:space="preserve"> </w:t>
      </w:r>
      <w:r w:rsidR="00BF16D6">
        <w:rPr>
          <w:b/>
          <w:bCs/>
          <w:color w:val="000000"/>
          <w:lang w:eastAsia="en-US"/>
        </w:rPr>
        <w:t xml:space="preserve"> </w:t>
      </w:r>
      <w:r w:rsidR="00011FA6" w:rsidRPr="00011FA6">
        <w:rPr>
          <w:color w:val="000000"/>
          <w:lang w:val="ro-RO" w:eastAsia="en-US"/>
        </w:rPr>
        <w:t>Se  acordă mandat special reprezentantului</w:t>
      </w:r>
      <w:r w:rsidR="00011FA6">
        <w:rPr>
          <w:color w:val="000000"/>
          <w:lang w:val="ro-RO" w:eastAsia="en-US"/>
        </w:rPr>
        <w:t xml:space="preserve"> </w:t>
      </w:r>
      <w:r w:rsidR="00011FA6" w:rsidRPr="00011FA6">
        <w:rPr>
          <w:color w:val="000000"/>
          <w:lang w:val="ro-RO" w:eastAsia="en-US"/>
        </w:rPr>
        <w:t xml:space="preserve">municipiul </w:t>
      </w:r>
      <w:r w:rsidR="00011FA6" w:rsidRPr="00011FA6">
        <w:rPr>
          <w:color w:val="000000"/>
          <w:lang w:val="ro-RO" w:eastAsia="en-US" w:bidi="ro-RO"/>
        </w:rPr>
        <w:t xml:space="preserve">Câmpulung Moldovenesc </w:t>
      </w:r>
      <w:r w:rsidR="00011FA6" w:rsidRPr="00011FA6">
        <w:rPr>
          <w:color w:val="000000"/>
          <w:lang w:val="ro-RO" w:eastAsia="en-US"/>
        </w:rPr>
        <w:t>în Adunarea Generală a Asociației Județene pentru Apă și Canalizare Suceava (AJAC Suceava)</w:t>
      </w:r>
      <w:r w:rsidR="00011FA6">
        <w:rPr>
          <w:color w:val="000000"/>
          <w:lang w:val="ro-RO" w:eastAsia="en-US"/>
        </w:rPr>
        <w:t>,</w:t>
      </w:r>
      <w:r w:rsidR="008C4A28">
        <w:rPr>
          <w:color w:val="000000"/>
          <w:lang w:val="ro-RO" w:eastAsia="en-US"/>
        </w:rPr>
        <w:t xml:space="preserve"> domnul Negură Mihăiță,</w:t>
      </w:r>
      <w:r w:rsidR="00011FA6" w:rsidRPr="00011FA6">
        <w:rPr>
          <w:color w:val="000000"/>
          <w:lang w:val="ro-RO" w:eastAsia="en-US"/>
        </w:rPr>
        <w:t xml:space="preserve"> să susțină și să voteze în favoarea adoptării Hotărârii Adunării Generale a AJAC Suceava privind</w:t>
      </w:r>
      <w:r w:rsidR="00011FA6" w:rsidRPr="00011FA6">
        <w:rPr>
          <w:b/>
          <w:color w:val="000000"/>
          <w:lang w:val="ro-RO" w:eastAsia="en-US" w:bidi="ro-RO"/>
        </w:rPr>
        <w:t xml:space="preserve"> </w:t>
      </w:r>
      <w:r w:rsidR="00011FA6" w:rsidRPr="00011FA6">
        <w:rPr>
          <w:bCs/>
          <w:color w:val="000000"/>
          <w:lang w:val="ro-RO" w:eastAsia="en-US" w:bidi="ro-RO"/>
        </w:rPr>
        <w:t xml:space="preserve">reeșalonarea  indicatorilor tehnico – economici din cadrul proiectului </w:t>
      </w:r>
      <w:r w:rsidR="00011FA6" w:rsidRPr="00011FA6">
        <w:rPr>
          <w:bCs/>
          <w:color w:val="000000"/>
          <w:lang w:val="ro-RO" w:eastAsia="en-US"/>
        </w:rPr>
        <w:t>”Dezvoltarea infrastructurii de apă și apă uzată din județul Suceava, în perioada 2014 – 2020 – etapa II”,</w:t>
      </w:r>
      <w:r w:rsidR="00011FA6" w:rsidRPr="00011FA6">
        <w:rPr>
          <w:b/>
          <w:color w:val="000000"/>
          <w:lang w:val="ro-RO" w:eastAsia="en-US"/>
        </w:rPr>
        <w:t xml:space="preserve"> </w:t>
      </w:r>
      <w:r w:rsidR="00011FA6" w:rsidRPr="00011FA6">
        <w:rPr>
          <w:bCs/>
          <w:color w:val="000000"/>
          <w:lang w:val="ro-RO" w:eastAsia="en-US"/>
        </w:rPr>
        <w:t xml:space="preserve">în conformitate cu termenele agreate prin Decizia Comisiei C(2024) 2061 din 25.03.2024 </w:t>
      </w:r>
      <w:r w:rsidR="00011FA6" w:rsidRPr="00011FA6">
        <w:rPr>
          <w:bCs/>
          <w:color w:val="000000"/>
          <w:lang w:val="ro-RO" w:eastAsia="en-US" w:bidi="ro-RO"/>
        </w:rPr>
        <w:t>precum și cu termenele asumate prin Contractul de Finanțare nr. 6 / 26.04.2024.</w:t>
      </w:r>
    </w:p>
    <w:p w:rsidR="004A5FFA" w:rsidRDefault="004A5FFA" w:rsidP="00BF16D6">
      <w:pPr>
        <w:tabs>
          <w:tab w:val="left" w:pos="729"/>
        </w:tabs>
        <w:ind w:firstLine="709"/>
        <w:jc w:val="both"/>
        <w:rPr>
          <w:b/>
          <w:bCs/>
          <w:color w:val="000000"/>
          <w:lang w:eastAsia="en-US"/>
        </w:rPr>
      </w:pPr>
      <w:bookmarkStart w:id="0" w:name="_Hlk138665326"/>
    </w:p>
    <w:p w:rsidR="00BF16D6" w:rsidRPr="00011FA6" w:rsidRDefault="00BF16D6" w:rsidP="00BF16D6">
      <w:pPr>
        <w:tabs>
          <w:tab w:val="left" w:pos="729"/>
        </w:tabs>
        <w:ind w:firstLine="709"/>
        <w:jc w:val="both"/>
        <w:rPr>
          <w:color w:val="000000"/>
          <w:lang w:val="ro-RO" w:eastAsia="en-US"/>
        </w:rPr>
      </w:pPr>
      <w:r w:rsidRPr="00241548">
        <w:rPr>
          <w:b/>
          <w:bCs/>
          <w:color w:val="000000"/>
          <w:lang w:eastAsia="en-US"/>
        </w:rPr>
        <w:t>Art</w:t>
      </w:r>
      <w:r>
        <w:rPr>
          <w:b/>
          <w:bCs/>
          <w:color w:val="000000"/>
          <w:lang w:eastAsia="en-US"/>
        </w:rPr>
        <w:t xml:space="preserve">. 3.  </w:t>
      </w:r>
      <w:r w:rsidR="00011FA6" w:rsidRPr="00011FA6">
        <w:rPr>
          <w:color w:val="000000"/>
          <w:lang w:val="ro-RO" w:eastAsia="en-US"/>
        </w:rPr>
        <w:t>Se  acordă mandat special  Asociației Județene pentru Apă și Canalizare Suceava (AJAC Suceava),</w:t>
      </w:r>
      <w:r w:rsidR="00011FA6">
        <w:rPr>
          <w:color w:val="000000"/>
          <w:lang w:val="ro-RO" w:eastAsia="en-US"/>
        </w:rPr>
        <w:t xml:space="preserve"> </w:t>
      </w:r>
      <w:r w:rsidR="00011FA6" w:rsidRPr="00011FA6">
        <w:rPr>
          <w:color w:val="000000"/>
          <w:lang w:val="ro-RO" w:eastAsia="en-US"/>
        </w:rPr>
        <w:t xml:space="preserve">să aprobe în ședința AGA </w:t>
      </w:r>
      <w:r w:rsidR="00011FA6" w:rsidRPr="00011FA6">
        <w:rPr>
          <w:color w:val="000000"/>
          <w:lang w:val="ro-RO" w:eastAsia="en-US" w:bidi="ro-RO"/>
        </w:rPr>
        <w:t xml:space="preserve">reeșalonarea indicatorilor tehnico – economici din cadrul proiectului </w:t>
      </w:r>
      <w:r w:rsidR="00011FA6" w:rsidRPr="00011FA6">
        <w:rPr>
          <w:color w:val="000000"/>
          <w:lang w:val="ro-RO" w:eastAsia="en-US"/>
        </w:rPr>
        <w:t xml:space="preserve">”Dezvoltarea infrastructurii de apă și apă uzată din județul Suceava, în perioada 2014 – 2020 – etapa II”, în conformitate cu termenele agreate prin Decizia Comisiei C(2024) 2061 din 25.03.2024 </w:t>
      </w:r>
      <w:r w:rsidR="00011FA6" w:rsidRPr="00011FA6">
        <w:rPr>
          <w:color w:val="000000"/>
          <w:lang w:val="ro-RO" w:eastAsia="en-US" w:bidi="ro-RO"/>
        </w:rPr>
        <w:t>precum și cu termenele asumate prin Contractul de Finanțare nr. 6 / 26.04.2024.</w:t>
      </w:r>
    </w:p>
    <w:bookmarkEnd w:id="0"/>
    <w:p w:rsidR="004A5FFA" w:rsidRDefault="004A5FFA" w:rsidP="00005CBC">
      <w:pPr>
        <w:tabs>
          <w:tab w:val="left" w:pos="729"/>
        </w:tabs>
        <w:jc w:val="both"/>
        <w:rPr>
          <w:color w:val="000000"/>
          <w:lang w:val="ro-RO" w:eastAsia="en-US"/>
        </w:rPr>
      </w:pPr>
    </w:p>
    <w:p w:rsidR="00AD20FE" w:rsidRDefault="00AD20FE" w:rsidP="00AD20FE">
      <w:pPr>
        <w:tabs>
          <w:tab w:val="left" w:pos="729"/>
        </w:tabs>
        <w:ind w:firstLine="709"/>
        <w:jc w:val="both"/>
        <w:rPr>
          <w:color w:val="000000"/>
          <w:lang w:val="ro-RO" w:eastAsia="en-US"/>
        </w:rPr>
      </w:pPr>
      <w:r w:rsidRPr="00BF16D6">
        <w:rPr>
          <w:b/>
          <w:bCs/>
          <w:color w:val="000000"/>
          <w:lang w:eastAsia="en-US"/>
        </w:rPr>
        <w:t>Art.</w:t>
      </w:r>
      <w:r w:rsidR="00011FA6">
        <w:rPr>
          <w:b/>
          <w:bCs/>
          <w:color w:val="000000"/>
          <w:lang w:eastAsia="en-US"/>
        </w:rPr>
        <w:t xml:space="preserve"> 4</w:t>
      </w:r>
      <w:r w:rsidRPr="00BF16D6">
        <w:rPr>
          <w:b/>
          <w:bCs/>
          <w:color w:val="000000"/>
          <w:lang w:eastAsia="en-US"/>
        </w:rPr>
        <w:t xml:space="preserve">. </w:t>
      </w:r>
      <w:r w:rsidR="001E5032" w:rsidRPr="001E5032">
        <w:rPr>
          <w:color w:val="000000"/>
          <w:lang w:eastAsia="en-US"/>
        </w:rPr>
        <w:t>Primarul Municipiului Câmpulung Moldovenesc, judeţul Suceava</w:t>
      </w:r>
      <w:r w:rsidR="00011FA6">
        <w:rPr>
          <w:color w:val="000000"/>
          <w:lang w:eastAsia="en-US"/>
        </w:rPr>
        <w:t>,</w:t>
      </w:r>
      <w:r w:rsidR="001E5032" w:rsidRPr="001E5032">
        <w:rPr>
          <w:color w:val="000000"/>
          <w:lang w:eastAsia="en-US"/>
        </w:rPr>
        <w:t xml:space="preserve"> prin aparatul de specialitate</w:t>
      </w:r>
      <w:r w:rsidR="00011FA6">
        <w:rPr>
          <w:color w:val="000000"/>
          <w:lang w:eastAsia="en-US"/>
        </w:rPr>
        <w:t>,</w:t>
      </w:r>
      <w:r w:rsidR="001E5032" w:rsidRPr="001E5032">
        <w:rPr>
          <w:color w:val="000000"/>
          <w:lang w:eastAsia="en-US"/>
        </w:rPr>
        <w:t xml:space="preserve"> va duce la îndeplinire prevederile prezentei hotărâri.</w:t>
      </w:r>
    </w:p>
    <w:p w:rsidR="00BF16D6" w:rsidRDefault="00BF16D6" w:rsidP="00AD20FE">
      <w:pPr>
        <w:rPr>
          <w:b/>
          <w:lang w:val="ro-RO"/>
        </w:rPr>
      </w:pPr>
    </w:p>
    <w:p w:rsidR="00BF16D6" w:rsidRDefault="00BF16D6">
      <w:pPr>
        <w:jc w:val="center"/>
        <w:rPr>
          <w:b/>
          <w:lang w:val="ro-RO"/>
        </w:rPr>
      </w:pPr>
    </w:p>
    <w:p w:rsidR="00005CBC" w:rsidRDefault="00005CBC">
      <w:pPr>
        <w:jc w:val="center"/>
        <w:rPr>
          <w:b/>
          <w:lang w:val="ro-RO"/>
        </w:rPr>
      </w:pPr>
    </w:p>
    <w:p w:rsidR="00DC2575" w:rsidRDefault="00DC2575">
      <w:pPr>
        <w:jc w:val="center"/>
        <w:rPr>
          <w:b/>
          <w:lang w:val="ro-RO"/>
        </w:rPr>
      </w:pPr>
    </w:p>
    <w:p w:rsidR="00DC2575" w:rsidRDefault="00DC2575">
      <w:pPr>
        <w:jc w:val="center"/>
        <w:rPr>
          <w:b/>
          <w:lang w:val="ro-RO"/>
        </w:rPr>
      </w:pPr>
    </w:p>
    <w:p w:rsidR="00011FA6" w:rsidRDefault="00011FA6">
      <w:pPr>
        <w:jc w:val="center"/>
        <w:rPr>
          <w:b/>
          <w:lang w:val="ro-RO"/>
        </w:rPr>
      </w:pPr>
    </w:p>
    <w:p w:rsidR="00011FA6" w:rsidRDefault="00011FA6">
      <w:pPr>
        <w:jc w:val="center"/>
        <w:rPr>
          <w:b/>
          <w:lang w:val="ro-RO"/>
        </w:rPr>
      </w:pPr>
    </w:p>
    <w:p w:rsidR="00011FA6" w:rsidRDefault="00011FA6">
      <w:pPr>
        <w:jc w:val="center"/>
        <w:rPr>
          <w:b/>
          <w:lang w:val="ro-RO"/>
        </w:rPr>
      </w:pPr>
    </w:p>
    <w:p w:rsidR="00011FA6" w:rsidRDefault="00011FA6">
      <w:pPr>
        <w:jc w:val="center"/>
        <w:rPr>
          <w:b/>
          <w:lang w:val="ro-RO"/>
        </w:rPr>
      </w:pPr>
    </w:p>
    <w:p w:rsidR="00005CBC" w:rsidRDefault="00005CBC">
      <w:pPr>
        <w:jc w:val="center"/>
        <w:rPr>
          <w:b/>
          <w:lang w:val="ro-RO"/>
        </w:rPr>
      </w:pPr>
    </w:p>
    <w:p w:rsidR="0076625D" w:rsidRPr="00241548" w:rsidRDefault="0076625D">
      <w:pPr>
        <w:jc w:val="center"/>
        <w:rPr>
          <w:b/>
          <w:lang w:val="ro-RO"/>
        </w:rPr>
      </w:pPr>
      <w:r w:rsidRPr="00241548">
        <w:rPr>
          <w:b/>
          <w:lang w:val="ro-RO"/>
        </w:rPr>
        <w:t>INIŢIATOR,</w:t>
      </w:r>
    </w:p>
    <w:p w:rsidR="0076625D" w:rsidRPr="00241548" w:rsidRDefault="0076625D">
      <w:pPr>
        <w:jc w:val="center"/>
        <w:rPr>
          <w:lang w:val="ro-RO"/>
        </w:rPr>
      </w:pPr>
      <w:r w:rsidRPr="00241548">
        <w:rPr>
          <w:b/>
          <w:lang w:val="ro-RO"/>
        </w:rPr>
        <w:t>Primar,</w:t>
      </w:r>
    </w:p>
    <w:p w:rsidR="0076625D" w:rsidRPr="00241548" w:rsidRDefault="0076625D" w:rsidP="002E5125">
      <w:pPr>
        <w:jc w:val="center"/>
        <w:rPr>
          <w:b/>
          <w:bCs/>
          <w:lang w:val="ro-RO"/>
        </w:rPr>
      </w:pPr>
      <w:r w:rsidRPr="00241548">
        <w:rPr>
          <w:b/>
          <w:bCs/>
          <w:lang w:val="ro-RO"/>
        </w:rPr>
        <w:t>Negură Mihăiţă</w:t>
      </w:r>
    </w:p>
    <w:p w:rsidR="00FF6C10" w:rsidRPr="00241548" w:rsidRDefault="00FF6C10" w:rsidP="002E5125">
      <w:pPr>
        <w:jc w:val="center"/>
        <w:rPr>
          <w:b/>
          <w:bCs/>
          <w:lang w:val="ro-RO"/>
        </w:rPr>
      </w:pPr>
    </w:p>
    <w:sectPr w:rsidR="00FF6C10" w:rsidRPr="00241548" w:rsidSect="004A5FFA">
      <w:headerReference w:type="default" r:id="rId8"/>
      <w:pgSz w:w="12240" w:h="15840"/>
      <w:pgMar w:top="450" w:right="900" w:bottom="709" w:left="1418" w:header="436" w:footer="40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60A" w:rsidRDefault="00C4260A" w:rsidP="00FF6C10">
      <w:r>
        <w:separator/>
      </w:r>
    </w:p>
  </w:endnote>
  <w:endnote w:type="continuationSeparator" w:id="0">
    <w:p w:rsidR="00C4260A" w:rsidRDefault="00C4260A" w:rsidP="00FF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60A" w:rsidRDefault="00C4260A" w:rsidP="00FF6C10">
      <w:r>
        <w:separator/>
      </w:r>
    </w:p>
  </w:footnote>
  <w:footnote w:type="continuationSeparator" w:id="0">
    <w:p w:rsidR="00C4260A" w:rsidRDefault="00C4260A" w:rsidP="00FF6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6C10" w:rsidRPr="00B910CB" w:rsidRDefault="00FF6C10" w:rsidP="00B910CB">
    <w:pPr>
      <w:pStyle w:val="Antet"/>
      <w:ind w:firstLine="4536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25013">
    <w:abstractNumId w:val="0"/>
  </w:num>
  <w:num w:numId="2" w16cid:durableId="2104492763">
    <w:abstractNumId w:val="1"/>
  </w:num>
  <w:num w:numId="3" w16cid:durableId="864251285">
    <w:abstractNumId w:val="2"/>
  </w:num>
  <w:num w:numId="4" w16cid:durableId="950237351">
    <w:abstractNumId w:val="1"/>
  </w:num>
  <w:num w:numId="5" w16cid:durableId="1881286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6C"/>
    <w:rsid w:val="00004090"/>
    <w:rsid w:val="00005CBC"/>
    <w:rsid w:val="00007F25"/>
    <w:rsid w:val="00011FA6"/>
    <w:rsid w:val="000254A3"/>
    <w:rsid w:val="00051E2C"/>
    <w:rsid w:val="00052050"/>
    <w:rsid w:val="00054839"/>
    <w:rsid w:val="00085E16"/>
    <w:rsid w:val="00093E0C"/>
    <w:rsid w:val="000B1A2C"/>
    <w:rsid w:val="000B25D4"/>
    <w:rsid w:val="000F4FB5"/>
    <w:rsid w:val="001064E6"/>
    <w:rsid w:val="00106E00"/>
    <w:rsid w:val="00107247"/>
    <w:rsid w:val="0014652B"/>
    <w:rsid w:val="0015561E"/>
    <w:rsid w:val="00155C1D"/>
    <w:rsid w:val="001705E0"/>
    <w:rsid w:val="001A45BA"/>
    <w:rsid w:val="001C0B97"/>
    <w:rsid w:val="001C4940"/>
    <w:rsid w:val="001D1ACE"/>
    <w:rsid w:val="001E5032"/>
    <w:rsid w:val="001E61E1"/>
    <w:rsid w:val="001F6508"/>
    <w:rsid w:val="00217820"/>
    <w:rsid w:val="00241548"/>
    <w:rsid w:val="00244131"/>
    <w:rsid w:val="00267462"/>
    <w:rsid w:val="00293C1B"/>
    <w:rsid w:val="002A28C6"/>
    <w:rsid w:val="002E5125"/>
    <w:rsid w:val="00310A11"/>
    <w:rsid w:val="0036640E"/>
    <w:rsid w:val="003B1737"/>
    <w:rsid w:val="003D5922"/>
    <w:rsid w:val="003E3AF6"/>
    <w:rsid w:val="003E7B65"/>
    <w:rsid w:val="004238F0"/>
    <w:rsid w:val="00441640"/>
    <w:rsid w:val="004462E0"/>
    <w:rsid w:val="00470EF3"/>
    <w:rsid w:val="004A5FFA"/>
    <w:rsid w:val="004B6916"/>
    <w:rsid w:val="004E494D"/>
    <w:rsid w:val="004F1AD9"/>
    <w:rsid w:val="00501D88"/>
    <w:rsid w:val="00513B36"/>
    <w:rsid w:val="00585E7B"/>
    <w:rsid w:val="005E2B00"/>
    <w:rsid w:val="0060325A"/>
    <w:rsid w:val="006614F0"/>
    <w:rsid w:val="00677E1A"/>
    <w:rsid w:val="00680535"/>
    <w:rsid w:val="00684C3E"/>
    <w:rsid w:val="0069415F"/>
    <w:rsid w:val="006A0F77"/>
    <w:rsid w:val="006B7967"/>
    <w:rsid w:val="006B7ECF"/>
    <w:rsid w:val="006F28EF"/>
    <w:rsid w:val="006F6303"/>
    <w:rsid w:val="0071060C"/>
    <w:rsid w:val="00710899"/>
    <w:rsid w:val="0076625D"/>
    <w:rsid w:val="007673A5"/>
    <w:rsid w:val="00793463"/>
    <w:rsid w:val="007A378C"/>
    <w:rsid w:val="007B493A"/>
    <w:rsid w:val="007C18A0"/>
    <w:rsid w:val="007C4A12"/>
    <w:rsid w:val="007E2DEF"/>
    <w:rsid w:val="0082065E"/>
    <w:rsid w:val="008250AB"/>
    <w:rsid w:val="00847EF1"/>
    <w:rsid w:val="00892AAC"/>
    <w:rsid w:val="0089731F"/>
    <w:rsid w:val="008B5151"/>
    <w:rsid w:val="008C4A28"/>
    <w:rsid w:val="0090783B"/>
    <w:rsid w:val="009370CD"/>
    <w:rsid w:val="00941B07"/>
    <w:rsid w:val="0095270C"/>
    <w:rsid w:val="00964DA1"/>
    <w:rsid w:val="00965D84"/>
    <w:rsid w:val="00970086"/>
    <w:rsid w:val="009E280B"/>
    <w:rsid w:val="009E79BF"/>
    <w:rsid w:val="00A00237"/>
    <w:rsid w:val="00A2726C"/>
    <w:rsid w:val="00A42B93"/>
    <w:rsid w:val="00A45EED"/>
    <w:rsid w:val="00A47D58"/>
    <w:rsid w:val="00A8188D"/>
    <w:rsid w:val="00AA7E89"/>
    <w:rsid w:val="00AD20FE"/>
    <w:rsid w:val="00AE1D58"/>
    <w:rsid w:val="00AE7E25"/>
    <w:rsid w:val="00B250CC"/>
    <w:rsid w:val="00B263A6"/>
    <w:rsid w:val="00B55AA2"/>
    <w:rsid w:val="00B615BB"/>
    <w:rsid w:val="00B77A48"/>
    <w:rsid w:val="00B910CB"/>
    <w:rsid w:val="00B9368D"/>
    <w:rsid w:val="00BB5919"/>
    <w:rsid w:val="00BC2FB2"/>
    <w:rsid w:val="00BD4715"/>
    <w:rsid w:val="00BE2705"/>
    <w:rsid w:val="00BF16D6"/>
    <w:rsid w:val="00BF33E1"/>
    <w:rsid w:val="00BF56E7"/>
    <w:rsid w:val="00C11467"/>
    <w:rsid w:val="00C215C6"/>
    <w:rsid w:val="00C4260A"/>
    <w:rsid w:val="00CA6825"/>
    <w:rsid w:val="00CB2ECF"/>
    <w:rsid w:val="00D1548D"/>
    <w:rsid w:val="00D27D2A"/>
    <w:rsid w:val="00D65815"/>
    <w:rsid w:val="00D779CF"/>
    <w:rsid w:val="00D77BC5"/>
    <w:rsid w:val="00DA0BA3"/>
    <w:rsid w:val="00DA62E0"/>
    <w:rsid w:val="00DC2575"/>
    <w:rsid w:val="00DF6B5F"/>
    <w:rsid w:val="00E237AD"/>
    <w:rsid w:val="00E461EC"/>
    <w:rsid w:val="00E60913"/>
    <w:rsid w:val="00E77A95"/>
    <w:rsid w:val="00E96335"/>
    <w:rsid w:val="00EA588D"/>
    <w:rsid w:val="00EF4A28"/>
    <w:rsid w:val="00F351E8"/>
    <w:rsid w:val="00F83B91"/>
    <w:rsid w:val="00F908CC"/>
    <w:rsid w:val="00F96D0B"/>
    <w:rsid w:val="00FA0CA9"/>
    <w:rsid w:val="00FA0CFA"/>
    <w:rsid w:val="00FC7F81"/>
    <w:rsid w:val="00FD314F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036122"/>
  <w15:chartTrackingRefBased/>
  <w15:docId w15:val="{ED846667-8933-4D99-BCDF-33937B5C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ind w:left="720" w:hanging="720"/>
      <w:outlineLvl w:val="0"/>
    </w:pPr>
    <w:rPr>
      <w:b/>
      <w:bCs/>
      <w:u w:val="single"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  <w:sz w:val="32"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ind w:left="0" w:firstLine="1080"/>
      <w:outlineLvl w:val="2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  <w:lang w:val="ro-RO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hint="default"/>
      <w:b w:val="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Rodica">
    <w:name w:val="Rodica"/>
    <w:rPr>
      <w:rFonts w:ascii="Arial" w:hAnsi="Arial" w:cs="Arial"/>
      <w:color w:val="000080"/>
      <w:sz w:val="20"/>
      <w:szCs w:val="20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paragraph" w:styleId="List">
    <w:name w:val="List"/>
    <w:basedOn w:val="Corptext"/>
    <w:rPr>
      <w:rFonts w:cs="Mangal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3">
    <w:name w:val="Body Text Indent 3"/>
    <w:basedOn w:val="Normal"/>
    <w:link w:val="Indentcorptext3Caracter"/>
    <w:pPr>
      <w:ind w:firstLine="1080"/>
    </w:pPr>
    <w:rPr>
      <w:sz w:val="28"/>
    </w:rPr>
  </w:style>
  <w:style w:type="paragraph" w:styleId="Titlu">
    <w:name w:val="Title"/>
    <w:basedOn w:val="Normal"/>
    <w:next w:val="Subtitlu"/>
    <w:qFormat/>
    <w:pPr>
      <w:ind w:left="720" w:right="-72" w:hanging="720"/>
      <w:jc w:val="center"/>
    </w:pPr>
    <w:rPr>
      <w:b/>
      <w:bCs/>
      <w:sz w:val="28"/>
    </w:rPr>
  </w:style>
  <w:style w:type="paragraph" w:styleId="Subtitlu">
    <w:name w:val="Subtitle"/>
    <w:basedOn w:val="Heading"/>
    <w:next w:val="Corptext"/>
    <w:qFormat/>
    <w:pPr>
      <w:jc w:val="center"/>
    </w:pPr>
    <w:rPr>
      <w:i/>
      <w:iCs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pPr>
      <w:ind w:firstLine="1701"/>
      <w:jc w:val="both"/>
    </w:pPr>
    <w:rPr>
      <w:sz w:val="26"/>
      <w:lang w:val="ro-RO"/>
    </w:rPr>
  </w:style>
  <w:style w:type="paragraph" w:customStyle="1" w:styleId="Frspaiere1">
    <w:name w:val="Fără spațiere1"/>
    <w:uiPriority w:val="1"/>
    <w:qFormat/>
    <w:rsid w:val="00BE2705"/>
    <w:rPr>
      <w:rFonts w:ascii="Calibri" w:eastAsia="Calibri" w:hAnsi="Calibri"/>
      <w:sz w:val="22"/>
      <w:szCs w:val="22"/>
      <w:lang w:val="en-US" w:eastAsia="en-US"/>
    </w:rPr>
  </w:style>
  <w:style w:type="character" w:customStyle="1" w:styleId="Indentcorptext3Caracter">
    <w:name w:val="Indent corp text 3 Caracter"/>
    <w:link w:val="Indentcorptext3"/>
    <w:rsid w:val="007C4A12"/>
    <w:rPr>
      <w:sz w:val="28"/>
      <w:szCs w:val="24"/>
      <w:lang w:eastAsia="ar-SA"/>
    </w:rPr>
  </w:style>
  <w:style w:type="paragraph" w:customStyle="1" w:styleId="Default">
    <w:name w:val="Default"/>
    <w:rsid w:val="00D27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f">
    <w:name w:val="List Paragraph"/>
    <w:basedOn w:val="Normal"/>
    <w:uiPriority w:val="34"/>
    <w:qFormat/>
    <w:rsid w:val="00310A11"/>
    <w:pPr>
      <w:widowControl w:val="0"/>
      <w:suppressAutoHyphens w:val="0"/>
      <w:ind w:left="720"/>
    </w:pPr>
    <w:rPr>
      <w:rFonts w:ascii="Arial Unicode MS" w:eastAsia="Arial Unicode MS" w:hAnsi="Arial Unicode MS" w:cs="Arial Unicode MS"/>
      <w:color w:val="000000"/>
      <w:lang w:val="ro-RO" w:eastAsia="ro-RO"/>
    </w:rPr>
  </w:style>
  <w:style w:type="paragraph" w:styleId="Antet">
    <w:name w:val="header"/>
    <w:basedOn w:val="Normal"/>
    <w:link w:val="Antet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FF6C10"/>
    <w:rPr>
      <w:sz w:val="24"/>
      <w:szCs w:val="24"/>
      <w:lang w:val="en-US" w:eastAsia="ar-SA"/>
    </w:rPr>
  </w:style>
  <w:style w:type="paragraph" w:styleId="Subsol">
    <w:name w:val="footer"/>
    <w:basedOn w:val="Normal"/>
    <w:link w:val="SubsolCaracter"/>
    <w:uiPriority w:val="99"/>
    <w:unhideWhenUsed/>
    <w:rsid w:val="00FF6C10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FF6C10"/>
    <w:rPr>
      <w:sz w:val="24"/>
      <w:szCs w:val="24"/>
      <w:lang w:val="en-US" w:eastAsia="ar-SA"/>
    </w:rPr>
  </w:style>
  <w:style w:type="paragraph" w:styleId="Frspaiere">
    <w:name w:val="No Spacing"/>
    <w:uiPriority w:val="1"/>
    <w:qFormat/>
    <w:rsid w:val="00E237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7D8B-C7F1-423B-A0C8-05632C11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Șalvari Florin</dc:creator>
  <cp:keywords/>
  <cp:lastModifiedBy>Florin.Salvari</cp:lastModifiedBy>
  <cp:revision>10</cp:revision>
  <cp:lastPrinted>2022-07-11T06:20:00Z</cp:lastPrinted>
  <dcterms:created xsi:type="dcterms:W3CDTF">2025-03-07T08:42:00Z</dcterms:created>
  <dcterms:modified xsi:type="dcterms:W3CDTF">2025-03-10T12:53:00Z</dcterms:modified>
</cp:coreProperties>
</file>