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E4B47" w14:textId="77777777" w:rsidR="006D40AA" w:rsidRPr="00AF029F" w:rsidRDefault="006D40AA" w:rsidP="006D40AA">
      <w:pPr>
        <w:pStyle w:val="Titlu1"/>
        <w:ind w:left="3600" w:right="-5450" w:firstLine="720"/>
        <w:rPr>
          <w:b/>
        </w:rPr>
      </w:pPr>
      <w:r w:rsidRPr="00AF029F">
        <w:rPr>
          <w:b/>
        </w:rPr>
        <w:t xml:space="preserve">  ROMÂNIA</w:t>
      </w:r>
    </w:p>
    <w:p w14:paraId="7E7AB7D5" w14:textId="77777777" w:rsidR="006D40AA" w:rsidRPr="00AF029F" w:rsidRDefault="006D40AA" w:rsidP="006D40AA">
      <w:pPr>
        <w:pStyle w:val="Titlu1"/>
        <w:ind w:right="-108"/>
        <w:jc w:val="center"/>
        <w:rPr>
          <w:b/>
        </w:rPr>
      </w:pPr>
      <w:r w:rsidRPr="00AF029F">
        <w:rPr>
          <w:b/>
        </w:rPr>
        <w:t>JUDEŢUL SUCEAVA</w:t>
      </w:r>
    </w:p>
    <w:p w14:paraId="44EB6CCD" w14:textId="77777777" w:rsidR="006D40AA" w:rsidRPr="00AF029F" w:rsidRDefault="006D40AA" w:rsidP="006D40AA">
      <w:pPr>
        <w:ind w:right="-108"/>
        <w:jc w:val="center"/>
        <w:rPr>
          <w:b/>
        </w:rPr>
      </w:pPr>
      <w:r w:rsidRPr="00AF029F">
        <w:rPr>
          <w:b/>
        </w:rPr>
        <w:t xml:space="preserve"> MUNICIPIUL CÂMPULUNG MOLDOVENESC</w:t>
      </w:r>
    </w:p>
    <w:p w14:paraId="16B9C938" w14:textId="77777777" w:rsidR="006D40AA" w:rsidRPr="00AF029F" w:rsidRDefault="006D40AA" w:rsidP="006D40AA">
      <w:pPr>
        <w:pStyle w:val="Antet"/>
        <w:tabs>
          <w:tab w:val="left" w:pos="720"/>
        </w:tabs>
        <w:jc w:val="center"/>
      </w:pPr>
      <w:r w:rsidRPr="00AF029F">
        <w:rPr>
          <w:b/>
        </w:rPr>
        <w:t>Compartimentul juridic</w:t>
      </w:r>
    </w:p>
    <w:p w14:paraId="70692D87" w14:textId="77777777" w:rsidR="006D40AA" w:rsidRPr="00AF029F" w:rsidRDefault="006D40AA" w:rsidP="006D40AA">
      <w:pPr>
        <w:pStyle w:val="Antet"/>
        <w:tabs>
          <w:tab w:val="left" w:pos="720"/>
        </w:tabs>
        <w:rPr>
          <w:sz w:val="20"/>
        </w:rPr>
      </w:pPr>
    </w:p>
    <w:p w14:paraId="0E047920" w14:textId="77777777" w:rsidR="006D40AA" w:rsidRPr="00AF029F" w:rsidRDefault="006D40AA" w:rsidP="006D40AA">
      <w:pPr>
        <w:pStyle w:val="Antet"/>
        <w:tabs>
          <w:tab w:val="left" w:pos="720"/>
        </w:tabs>
        <w:rPr>
          <w:sz w:val="20"/>
        </w:rPr>
      </w:pPr>
    </w:p>
    <w:p w14:paraId="5CA77573" w14:textId="357D3C6E" w:rsidR="006D40AA" w:rsidRPr="00AF029F" w:rsidRDefault="006D40AA" w:rsidP="006D40AA">
      <w:pPr>
        <w:pStyle w:val="Antet"/>
        <w:tabs>
          <w:tab w:val="clear" w:pos="4703"/>
          <w:tab w:val="left" w:pos="7305"/>
        </w:tabs>
      </w:pPr>
      <w:r w:rsidRPr="00AF029F">
        <w:t xml:space="preserve">                                                                                          </w:t>
      </w:r>
      <w:r w:rsidR="00325BB6" w:rsidRPr="00AF029F">
        <w:t xml:space="preserve">    </w:t>
      </w:r>
      <w:r w:rsidR="00EC7961">
        <w:t xml:space="preserve">   </w:t>
      </w:r>
      <w:r w:rsidR="003430AC">
        <w:t xml:space="preserve">   </w:t>
      </w:r>
      <w:r w:rsidRPr="00AF029F">
        <w:t>Nr. ____ din _______ 202</w:t>
      </w:r>
      <w:r w:rsidR="00A62C14">
        <w:t>4</w:t>
      </w:r>
    </w:p>
    <w:p w14:paraId="1F5198CB" w14:textId="77777777" w:rsidR="006D40AA" w:rsidRPr="00AF029F" w:rsidRDefault="006D40AA" w:rsidP="006D40AA">
      <w:pPr>
        <w:pStyle w:val="Antet"/>
        <w:tabs>
          <w:tab w:val="left" w:pos="720"/>
        </w:tabs>
      </w:pPr>
    </w:p>
    <w:p w14:paraId="185F5953" w14:textId="77777777" w:rsidR="006D40AA" w:rsidRPr="00C80B09" w:rsidRDefault="006D40AA" w:rsidP="006D40AA">
      <w:pPr>
        <w:pStyle w:val="Titlu3"/>
        <w:ind w:left="0"/>
        <w:rPr>
          <w:szCs w:val="28"/>
        </w:rPr>
      </w:pPr>
    </w:p>
    <w:p w14:paraId="1CF273C3" w14:textId="77777777" w:rsidR="006D40AA" w:rsidRPr="00C80B09" w:rsidRDefault="006D40AA" w:rsidP="006D40AA">
      <w:pPr>
        <w:pStyle w:val="Titlu3"/>
        <w:ind w:left="0"/>
        <w:rPr>
          <w:b w:val="0"/>
          <w:bCs/>
          <w:szCs w:val="28"/>
        </w:rPr>
      </w:pPr>
      <w:r w:rsidRPr="00C80B09">
        <w:rPr>
          <w:szCs w:val="28"/>
        </w:rPr>
        <w:t>RAPORT  DE  SPECIALITATE</w:t>
      </w:r>
    </w:p>
    <w:p w14:paraId="1266A12F" w14:textId="6DC3A7AF" w:rsidR="00396EAB" w:rsidRPr="00C80B09" w:rsidRDefault="006D40AA" w:rsidP="00A62C14">
      <w:pPr>
        <w:pStyle w:val="Frspaiere"/>
        <w:jc w:val="center"/>
        <w:rPr>
          <w:rFonts w:ascii="Times New Roman" w:hAnsi="Times New Roman"/>
          <w:sz w:val="28"/>
          <w:szCs w:val="28"/>
          <w:lang w:val="ro-RO"/>
        </w:rPr>
      </w:pPr>
      <w:r w:rsidRPr="00C80B09">
        <w:rPr>
          <w:rFonts w:ascii="Times New Roman" w:hAnsi="Times New Roman"/>
          <w:sz w:val="28"/>
          <w:szCs w:val="28"/>
          <w:lang w:val="es-BO"/>
        </w:rPr>
        <w:t>la proiectul de hotărâre</w:t>
      </w:r>
      <w:r w:rsidRPr="00C80B09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r w:rsidR="00396EAB" w:rsidRPr="00C80B09">
        <w:rPr>
          <w:rFonts w:ascii="Times New Roman" w:hAnsi="Times New Roman"/>
          <w:sz w:val="28"/>
          <w:szCs w:val="28"/>
          <w:lang w:val="ro-RO"/>
        </w:rPr>
        <w:t xml:space="preserve">privind </w:t>
      </w:r>
      <w:r w:rsidR="00A62C14" w:rsidRPr="00C80B09">
        <w:rPr>
          <w:rFonts w:ascii="Times New Roman" w:hAnsi="Times New Roman"/>
          <w:sz w:val="28"/>
          <w:szCs w:val="28"/>
          <w:lang w:val="ro-RO"/>
        </w:rPr>
        <w:t>încetarea</w:t>
      </w:r>
      <w:r w:rsidR="00396EAB" w:rsidRPr="00C80B09">
        <w:rPr>
          <w:rFonts w:ascii="Times New Roman" w:hAnsi="Times New Roman"/>
          <w:sz w:val="28"/>
          <w:szCs w:val="28"/>
          <w:lang w:val="ro-RO"/>
        </w:rPr>
        <w:t xml:space="preserve"> Acordului de parteneriat </w:t>
      </w:r>
      <w:r w:rsidR="00A62C14" w:rsidRPr="00C80B09">
        <w:rPr>
          <w:rFonts w:ascii="Times New Roman" w:hAnsi="Times New Roman"/>
          <w:sz w:val="28"/>
          <w:szCs w:val="28"/>
          <w:lang w:val="ro-RO"/>
        </w:rPr>
        <w:t xml:space="preserve">încheiat între UAT Județul Suceava și UAT Municipiul Câmpulung Moldovenesc, precum și a Actului adițional nr.1 la implementarea proiectului </w:t>
      </w:r>
      <w:r w:rsidR="00396EAB" w:rsidRPr="00C80B0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96EAB" w:rsidRPr="00C80B09">
        <w:rPr>
          <w:rFonts w:ascii="Times New Roman" w:hAnsi="Times New Roman"/>
          <w:i/>
          <w:iCs/>
          <w:sz w:val="28"/>
          <w:szCs w:val="28"/>
          <w:lang w:val="ro-RO"/>
        </w:rPr>
        <w:t>„Construire clădire pentru Școala Profesională Specială Câmpulung Moldovenesc”</w:t>
      </w:r>
      <w:r w:rsidR="00396EAB" w:rsidRPr="00C80B09">
        <w:rPr>
          <w:rFonts w:ascii="Times New Roman" w:hAnsi="Times New Roman"/>
          <w:sz w:val="28"/>
          <w:szCs w:val="28"/>
          <w:lang w:val="ro-RO"/>
        </w:rPr>
        <w:t>, finanțat din PNRR, Componenta 15 – Educație, Investiția 10: Dezvoltarea rețelei de școli verzi și achiziționarea de microbuze verzi</w:t>
      </w:r>
    </w:p>
    <w:p w14:paraId="36E2E14A" w14:textId="279BB3C8" w:rsidR="006D40AA" w:rsidRPr="00C80B09" w:rsidRDefault="006D40AA" w:rsidP="00C80B09">
      <w:pPr>
        <w:pStyle w:val="Frspaiere"/>
        <w:jc w:val="center"/>
        <w:rPr>
          <w:sz w:val="28"/>
          <w:szCs w:val="28"/>
          <w:lang w:eastAsia="ar-SA"/>
        </w:rPr>
      </w:pPr>
      <w:r w:rsidRPr="00C80B09">
        <w:rPr>
          <w:b/>
          <w:bCs/>
          <w:sz w:val="28"/>
          <w:szCs w:val="28"/>
        </w:rPr>
        <w:t xml:space="preserve"> </w:t>
      </w:r>
    </w:p>
    <w:p w14:paraId="38E995AC" w14:textId="2737BE55" w:rsidR="006D40AA" w:rsidRPr="00C80B09" w:rsidRDefault="006D40AA" w:rsidP="00C80B09">
      <w:pPr>
        <w:pStyle w:val="Frspaiere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C80B09">
        <w:rPr>
          <w:rFonts w:ascii="Times New Roman" w:hAnsi="Times New Roman"/>
          <w:iCs/>
          <w:sz w:val="28"/>
          <w:szCs w:val="28"/>
          <w:lang w:val="ro-RO"/>
        </w:rPr>
        <w:t xml:space="preserve">Compartimentul juridic primind spre analiză </w:t>
      </w:r>
      <w:r w:rsidRPr="00C80B09">
        <w:rPr>
          <w:rFonts w:ascii="Times New Roman" w:hAnsi="Times New Roman"/>
          <w:sz w:val="28"/>
          <w:szCs w:val="28"/>
          <w:lang w:val="ro-RO"/>
        </w:rPr>
        <w:t xml:space="preserve">proiectul de hotărâre </w:t>
      </w:r>
      <w:r w:rsidR="00A62C14" w:rsidRPr="00C80B09">
        <w:rPr>
          <w:rFonts w:ascii="Times New Roman" w:hAnsi="Times New Roman"/>
          <w:sz w:val="28"/>
          <w:szCs w:val="28"/>
          <w:lang w:val="ro-RO"/>
        </w:rPr>
        <w:t xml:space="preserve">privind încetarea Acordului de parteneriat încheiat între UAT Județul Suceava și UAT Municipiul Câmpulung Moldovenesc, precum și a Actului adițional nr.1 la implementarea proiectului  </w:t>
      </w:r>
      <w:r w:rsidR="00A62C14" w:rsidRPr="00C80B09">
        <w:rPr>
          <w:rFonts w:ascii="Times New Roman" w:hAnsi="Times New Roman"/>
          <w:i/>
          <w:iCs/>
          <w:sz w:val="28"/>
          <w:szCs w:val="28"/>
          <w:lang w:val="ro-RO"/>
        </w:rPr>
        <w:t>„Construire clădire pentru Școala Profesională Specială Câmpulung Moldovenesc”</w:t>
      </w:r>
      <w:r w:rsidR="00A62C14" w:rsidRPr="00C80B09">
        <w:rPr>
          <w:rFonts w:ascii="Times New Roman" w:hAnsi="Times New Roman"/>
          <w:sz w:val="28"/>
          <w:szCs w:val="28"/>
          <w:lang w:val="ro-RO"/>
        </w:rPr>
        <w:t>, finanțat din PNRR, Componenta 15 – Educație, Investiția 10: Dezvoltarea rețelei de școli verzi și achiziționarea de microbuze verzi</w:t>
      </w:r>
      <w:r w:rsidRPr="00C80B09">
        <w:rPr>
          <w:rFonts w:ascii="Times New Roman" w:hAnsi="Times New Roman"/>
          <w:sz w:val="28"/>
          <w:szCs w:val="28"/>
          <w:lang w:val="ro-RO" w:eastAsia="ar-SA"/>
        </w:rPr>
        <w:t xml:space="preserve">, </w:t>
      </w:r>
      <w:r w:rsidRPr="00C80B09">
        <w:rPr>
          <w:rFonts w:ascii="Times New Roman" w:hAnsi="Times New Roman"/>
          <w:bCs/>
          <w:sz w:val="28"/>
          <w:szCs w:val="28"/>
          <w:lang w:val="ro-RO"/>
        </w:rPr>
        <w:t>menționează următoarele:</w:t>
      </w:r>
      <w:r w:rsidRPr="00C80B09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0F5F6428" w14:textId="562BDF18" w:rsidR="008437B0" w:rsidRPr="00C80B09" w:rsidRDefault="006D40AA" w:rsidP="006D40AA">
      <w:pPr>
        <w:jc w:val="both"/>
        <w:rPr>
          <w:noProof/>
          <w:szCs w:val="28"/>
        </w:rPr>
      </w:pPr>
      <w:r w:rsidRPr="00C80B09">
        <w:rPr>
          <w:bCs/>
          <w:szCs w:val="28"/>
        </w:rPr>
        <w:t xml:space="preserve">          </w:t>
      </w:r>
      <w:r w:rsidR="008437B0" w:rsidRPr="00C80B09">
        <w:rPr>
          <w:bCs/>
          <w:szCs w:val="28"/>
        </w:rPr>
        <w:t>Potrivit</w:t>
      </w:r>
      <w:r w:rsidRPr="00C80B09">
        <w:rPr>
          <w:bCs/>
          <w:szCs w:val="28"/>
        </w:rPr>
        <w:t xml:space="preserve"> dispozițiilor art. </w:t>
      </w:r>
      <w:r w:rsidR="00A62C14" w:rsidRPr="00C80B09">
        <w:rPr>
          <w:bCs/>
          <w:szCs w:val="28"/>
        </w:rPr>
        <w:t>17 alin.(1)</w:t>
      </w:r>
      <w:r w:rsidR="008437B0" w:rsidRPr="00C80B09">
        <w:rPr>
          <w:bCs/>
          <w:szCs w:val="28"/>
        </w:rPr>
        <w:t xml:space="preserve"> lit. a)</w:t>
      </w:r>
      <w:r w:rsidR="00A62C14" w:rsidRPr="00C80B09">
        <w:rPr>
          <w:bCs/>
          <w:szCs w:val="28"/>
        </w:rPr>
        <w:t xml:space="preserve"> din acordul de parteneriat nr.</w:t>
      </w:r>
      <w:r w:rsidR="008437B0" w:rsidRPr="00C80B09">
        <w:rPr>
          <w:bCs/>
          <w:szCs w:val="28"/>
        </w:rPr>
        <w:t xml:space="preserve"> </w:t>
      </w:r>
      <w:r w:rsidR="00A62C14" w:rsidRPr="00C80B09">
        <w:rPr>
          <w:bCs/>
          <w:szCs w:val="28"/>
        </w:rPr>
        <w:t xml:space="preserve">18049 din 05.07.2023 înregistrat la Primăria Câmpulung Moldovenesc la nr. 24535 din 03.07.2023, </w:t>
      </w:r>
      <w:r w:rsidR="008437B0" w:rsidRPr="00C80B09">
        <w:rPr>
          <w:bCs/>
          <w:szCs w:val="28"/>
        </w:rPr>
        <w:t>acordul de parteneriat încetează înainte de termen prin acordul partenerilor</w:t>
      </w:r>
      <w:r w:rsidR="008437B0" w:rsidRPr="00C80B09">
        <w:rPr>
          <w:noProof/>
          <w:szCs w:val="28"/>
        </w:rPr>
        <w:t>.</w:t>
      </w:r>
    </w:p>
    <w:p w14:paraId="2F25BE34" w14:textId="1B4CD048" w:rsidR="008437B0" w:rsidRPr="00C80B09" w:rsidRDefault="008437B0" w:rsidP="008437B0">
      <w:pPr>
        <w:ind w:firstLine="720"/>
        <w:jc w:val="both"/>
        <w:rPr>
          <w:noProof/>
          <w:szCs w:val="28"/>
        </w:rPr>
      </w:pPr>
      <w:r w:rsidRPr="00C80B09">
        <w:rPr>
          <w:noProof/>
          <w:szCs w:val="28"/>
        </w:rPr>
        <w:t xml:space="preserve"> Conform adresei Consiliului Județean Suceava nr. 21254 din 24.07.2024</w:t>
      </w:r>
      <w:r w:rsidR="00C80B09">
        <w:rPr>
          <w:noProof/>
          <w:szCs w:val="28"/>
        </w:rPr>
        <w:t>,</w:t>
      </w:r>
      <w:r w:rsidRPr="00C80B09">
        <w:rPr>
          <w:noProof/>
          <w:szCs w:val="28"/>
        </w:rPr>
        <w:t xml:space="preserve"> Acordul de parteneriat încheiat între UAT Suceava  și UAT Municipiul Câmpulung Moldovenesc încetează să mai producă efecte prin acordul partenerilor în baza art.17 din Acordul de parteneriat </w:t>
      </w:r>
      <w:r w:rsidR="00D27C89" w:rsidRPr="00C80B09">
        <w:rPr>
          <w:noProof/>
          <w:szCs w:val="28"/>
        </w:rPr>
        <w:t>.</w:t>
      </w:r>
    </w:p>
    <w:p w14:paraId="69ED7F4C" w14:textId="6198AEE4" w:rsidR="00D27C89" w:rsidRPr="00C80B09" w:rsidRDefault="00D27C89" w:rsidP="00C80B09">
      <w:pPr>
        <w:ind w:firstLine="720"/>
        <w:jc w:val="both"/>
        <w:rPr>
          <w:noProof/>
          <w:szCs w:val="28"/>
        </w:rPr>
      </w:pPr>
      <w:r w:rsidRPr="00C80B09">
        <w:rPr>
          <w:noProof/>
          <w:szCs w:val="28"/>
        </w:rPr>
        <w:t>Potrivit art.1321 și 1322 din Legea nr.287/2009 privind Codul Civil, cu modificările și completările ultertioare, c</w:t>
      </w:r>
      <w:r w:rsidRPr="00C80B09">
        <w:rPr>
          <w:noProof/>
          <w:szCs w:val="28"/>
        </w:rPr>
        <w:t>ontractul încetează, în condiţiile legii, prin acordul de voinţă al părţilor</w:t>
      </w:r>
      <w:r w:rsidR="00C80B09">
        <w:rPr>
          <w:noProof/>
          <w:szCs w:val="28"/>
        </w:rPr>
        <w:t xml:space="preserve"> și </w:t>
      </w:r>
      <w:r w:rsidRPr="00C80B09">
        <w:rPr>
          <w:noProof/>
          <w:szCs w:val="28"/>
        </w:rPr>
        <w:t>l</w:t>
      </w:r>
      <w:r w:rsidRPr="00C80B09">
        <w:rPr>
          <w:noProof/>
          <w:szCs w:val="28"/>
        </w:rPr>
        <w:t xml:space="preserve">a încetarea contractului părţile sunt liberate de obligaţiile asumate. </w:t>
      </w:r>
    </w:p>
    <w:p w14:paraId="49EDAF40" w14:textId="283807D1" w:rsidR="00C80B09" w:rsidRPr="00C80B09" w:rsidRDefault="006D40AA" w:rsidP="00BA0D48">
      <w:pPr>
        <w:ind w:firstLine="720"/>
        <w:jc w:val="both"/>
        <w:rPr>
          <w:szCs w:val="28"/>
        </w:rPr>
      </w:pPr>
      <w:r w:rsidRPr="00C80B09">
        <w:rPr>
          <w:szCs w:val="28"/>
        </w:rPr>
        <w:t xml:space="preserve">De asemenea, în temeiul </w:t>
      </w:r>
      <w:r w:rsidR="006B00BD" w:rsidRPr="00C80B09">
        <w:rPr>
          <w:noProof/>
          <w:szCs w:val="28"/>
        </w:rPr>
        <w:t xml:space="preserve">art. 129 alin. (1), alin. (2) lit. c) </w:t>
      </w:r>
      <w:r w:rsidRPr="00C80B09">
        <w:rPr>
          <w:szCs w:val="28"/>
        </w:rPr>
        <w:t>din Ordonan</w:t>
      </w:r>
      <w:r w:rsidR="00C80B09">
        <w:rPr>
          <w:szCs w:val="28"/>
        </w:rPr>
        <w:t>ț</w:t>
      </w:r>
      <w:r w:rsidRPr="00C80B09">
        <w:rPr>
          <w:szCs w:val="28"/>
        </w:rPr>
        <w:t>a de urgen</w:t>
      </w:r>
      <w:r w:rsidR="00C80B09">
        <w:rPr>
          <w:szCs w:val="28"/>
        </w:rPr>
        <w:t>ț</w:t>
      </w:r>
      <w:r w:rsidRPr="00C80B09">
        <w:rPr>
          <w:szCs w:val="28"/>
        </w:rPr>
        <w:t>ă a Guvernului nr. 57/2019 privind Codul administrativ, cu modificările și completările ulterioare, Consiliul Local</w:t>
      </w:r>
      <w:r w:rsidR="006B00BD" w:rsidRPr="00C80B09">
        <w:rPr>
          <w:szCs w:val="28"/>
        </w:rPr>
        <w:t xml:space="preserve"> hotărăște </w:t>
      </w:r>
      <w:r w:rsidR="00C80B09" w:rsidRPr="00C80B09">
        <w:rPr>
          <w:szCs w:val="28"/>
        </w:rPr>
        <w:t>î</w:t>
      </w:r>
      <w:r w:rsidR="006B00BD" w:rsidRPr="00C80B09">
        <w:rPr>
          <w:szCs w:val="28"/>
        </w:rPr>
        <w:t>n</w:t>
      </w:r>
      <w:r w:rsidR="0061209A" w:rsidRPr="00C80B09">
        <w:rPr>
          <w:szCs w:val="28"/>
        </w:rPr>
        <w:t xml:space="preserve"> </w:t>
      </w:r>
      <w:r w:rsidR="006B00BD" w:rsidRPr="00C80B09">
        <w:rPr>
          <w:szCs w:val="28"/>
        </w:rPr>
        <w:t>toate problemele de interes local</w:t>
      </w:r>
      <w:r w:rsidR="00C80B09" w:rsidRPr="00C80B09">
        <w:rPr>
          <w:szCs w:val="28"/>
        </w:rPr>
        <w:t xml:space="preserve"> și exercită </w:t>
      </w:r>
      <w:r w:rsidRPr="00C80B09">
        <w:rPr>
          <w:szCs w:val="28"/>
        </w:rPr>
        <w:t>atribu</w:t>
      </w:r>
      <w:r w:rsidR="00C80B09" w:rsidRPr="00C80B09">
        <w:rPr>
          <w:szCs w:val="28"/>
        </w:rPr>
        <w:t>ț</w:t>
      </w:r>
      <w:r w:rsidRPr="00C80B09">
        <w:rPr>
          <w:szCs w:val="28"/>
        </w:rPr>
        <w:t xml:space="preserve">ii </w:t>
      </w:r>
      <w:r w:rsidR="00C80B09" w:rsidRPr="00C80B09">
        <w:rPr>
          <w:szCs w:val="28"/>
        </w:rPr>
        <w:t xml:space="preserve">privind administrarea domeniului public </w:t>
      </w:r>
      <w:r w:rsidR="00C80B09" w:rsidRPr="00C80B09">
        <w:rPr>
          <w:szCs w:val="28"/>
        </w:rPr>
        <w:t>ș</w:t>
      </w:r>
      <w:r w:rsidR="00C80B09" w:rsidRPr="00C80B09">
        <w:rPr>
          <w:szCs w:val="28"/>
        </w:rPr>
        <w:t>i privat al comunei, ora</w:t>
      </w:r>
      <w:r w:rsidR="00C80B09" w:rsidRPr="00C80B09">
        <w:rPr>
          <w:szCs w:val="28"/>
        </w:rPr>
        <w:t>ș</w:t>
      </w:r>
      <w:r w:rsidR="00C80B09" w:rsidRPr="00C80B09">
        <w:rPr>
          <w:szCs w:val="28"/>
        </w:rPr>
        <w:t>ului sau municipiului</w:t>
      </w:r>
      <w:r w:rsidR="00C80B09" w:rsidRPr="00C80B09">
        <w:rPr>
          <w:szCs w:val="28"/>
        </w:rPr>
        <w:t>.</w:t>
      </w:r>
    </w:p>
    <w:p w14:paraId="60277CFF" w14:textId="77777777" w:rsidR="00C80B09" w:rsidRPr="00C80B09" w:rsidRDefault="00C80B09" w:rsidP="00BA0D48">
      <w:pPr>
        <w:ind w:firstLine="720"/>
        <w:jc w:val="both"/>
        <w:rPr>
          <w:szCs w:val="28"/>
        </w:rPr>
      </w:pPr>
    </w:p>
    <w:p w14:paraId="37F2845C" w14:textId="77777777" w:rsidR="006D40AA" w:rsidRPr="00C80B09" w:rsidRDefault="006D40AA" w:rsidP="003430AC">
      <w:pPr>
        <w:ind w:firstLine="720"/>
        <w:jc w:val="both"/>
        <w:rPr>
          <w:szCs w:val="28"/>
        </w:rPr>
      </w:pPr>
      <w:r w:rsidRPr="00C80B09">
        <w:rPr>
          <w:szCs w:val="28"/>
        </w:rPr>
        <w:t>Având în vedere cele menționate, Compartimentul juridic consideră legal prezentul proiect de hotărâre.</w:t>
      </w:r>
    </w:p>
    <w:p w14:paraId="6DCCA02D" w14:textId="77777777" w:rsidR="006D40AA" w:rsidRPr="00C80B09" w:rsidRDefault="006D40AA" w:rsidP="006D40AA">
      <w:pPr>
        <w:pStyle w:val="rvp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E29C79F" w14:textId="77777777" w:rsidR="006D40AA" w:rsidRPr="00C80B09" w:rsidRDefault="006D40AA" w:rsidP="006D40AA">
      <w:pPr>
        <w:jc w:val="center"/>
        <w:rPr>
          <w:b/>
          <w:bCs/>
          <w:szCs w:val="28"/>
        </w:rPr>
      </w:pPr>
      <w:r w:rsidRPr="00C80B09">
        <w:rPr>
          <w:b/>
          <w:bCs/>
          <w:szCs w:val="28"/>
        </w:rPr>
        <w:t>CONSILIER JURIDIC</w:t>
      </w:r>
      <w:r w:rsidRPr="00C80B09">
        <w:rPr>
          <w:szCs w:val="28"/>
        </w:rPr>
        <w:t>,</w:t>
      </w:r>
    </w:p>
    <w:p w14:paraId="03DC008C" w14:textId="7623C4A3" w:rsidR="006D40AA" w:rsidRPr="00C80B09" w:rsidRDefault="00A90EDC" w:rsidP="006D40AA">
      <w:pPr>
        <w:tabs>
          <w:tab w:val="left" w:pos="709"/>
        </w:tabs>
        <w:jc w:val="center"/>
        <w:rPr>
          <w:szCs w:val="28"/>
        </w:rPr>
      </w:pPr>
      <w:r w:rsidRPr="00C80B09">
        <w:rPr>
          <w:b/>
          <w:bCs/>
          <w:szCs w:val="28"/>
        </w:rPr>
        <w:t>Stoica Liviu Claudiu</w:t>
      </w:r>
    </w:p>
    <w:p w14:paraId="2A0DAFE9" w14:textId="77777777" w:rsidR="006D40AA" w:rsidRPr="00EF2510" w:rsidRDefault="006D40AA" w:rsidP="006D40AA">
      <w:pPr>
        <w:tabs>
          <w:tab w:val="left" w:pos="1785"/>
          <w:tab w:val="left" w:pos="3544"/>
          <w:tab w:val="left" w:pos="5954"/>
        </w:tabs>
        <w:rPr>
          <w:sz w:val="26"/>
          <w:szCs w:val="26"/>
        </w:rPr>
      </w:pPr>
    </w:p>
    <w:p w14:paraId="6A224832" w14:textId="170C8CDA" w:rsidR="006D40AA" w:rsidRPr="00C80B09" w:rsidRDefault="00EF2510" w:rsidP="006D40AA">
      <w:pPr>
        <w:tabs>
          <w:tab w:val="left" w:pos="1785"/>
          <w:tab w:val="left" w:pos="3544"/>
          <w:tab w:val="left" w:pos="5954"/>
        </w:tabs>
        <w:rPr>
          <w:sz w:val="16"/>
          <w:szCs w:val="16"/>
        </w:rPr>
      </w:pPr>
      <w:r w:rsidRPr="00C80B09">
        <w:rPr>
          <w:sz w:val="16"/>
          <w:szCs w:val="16"/>
        </w:rPr>
        <w:t>SLC</w:t>
      </w:r>
      <w:r w:rsidR="006D40AA" w:rsidRPr="00C80B09">
        <w:rPr>
          <w:sz w:val="16"/>
          <w:szCs w:val="16"/>
        </w:rPr>
        <w:t>/</w:t>
      </w:r>
      <w:r w:rsidRPr="00C80B09">
        <w:rPr>
          <w:sz w:val="16"/>
          <w:szCs w:val="16"/>
        </w:rPr>
        <w:t>SLC</w:t>
      </w:r>
      <w:r w:rsidR="006D40AA" w:rsidRPr="00C80B09">
        <w:rPr>
          <w:sz w:val="16"/>
          <w:szCs w:val="16"/>
        </w:rPr>
        <w:t xml:space="preserve"> 2 ex.</w:t>
      </w:r>
    </w:p>
    <w:p w14:paraId="3CD3ECB0" w14:textId="77777777" w:rsidR="00005D5A" w:rsidRPr="00AF029F" w:rsidRDefault="00005D5A"/>
    <w:sectPr w:rsidR="00005D5A" w:rsidRPr="00AF029F" w:rsidSect="00EC7961">
      <w:headerReference w:type="default" r:id="rId7"/>
      <w:pgSz w:w="12240" w:h="15840"/>
      <w:pgMar w:top="567" w:right="474" w:bottom="568" w:left="1417" w:header="56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EFEF9" w14:textId="77777777" w:rsidR="00E04389" w:rsidRDefault="00E04389" w:rsidP="00EC7961">
      <w:r>
        <w:separator/>
      </w:r>
    </w:p>
  </w:endnote>
  <w:endnote w:type="continuationSeparator" w:id="0">
    <w:p w14:paraId="313967D0" w14:textId="77777777" w:rsidR="00E04389" w:rsidRDefault="00E04389" w:rsidP="00E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A5B66" w14:textId="77777777" w:rsidR="00E04389" w:rsidRDefault="00E04389" w:rsidP="00EC7961">
      <w:r>
        <w:separator/>
      </w:r>
    </w:p>
  </w:footnote>
  <w:footnote w:type="continuationSeparator" w:id="0">
    <w:p w14:paraId="692B1616" w14:textId="77777777" w:rsidR="00E04389" w:rsidRDefault="00E04389" w:rsidP="00EC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769058"/>
      <w:docPartObj>
        <w:docPartGallery w:val="Page Numbers (Top of Page)"/>
        <w:docPartUnique/>
      </w:docPartObj>
    </w:sdtPr>
    <w:sdtContent>
      <w:p w14:paraId="6D8902FD" w14:textId="1283F27C" w:rsidR="00EC7961" w:rsidRDefault="00EC7961">
        <w:pPr>
          <w:pStyle w:val="Antet"/>
          <w:jc w:val="center"/>
        </w:pPr>
        <w:r w:rsidRPr="00EC7961">
          <w:rPr>
            <w:sz w:val="20"/>
          </w:rPr>
          <w:fldChar w:fldCharType="begin"/>
        </w:r>
        <w:r w:rsidRPr="00EC7961">
          <w:rPr>
            <w:sz w:val="20"/>
          </w:rPr>
          <w:instrText>PAGE   \* MERGEFORMAT</w:instrText>
        </w:r>
        <w:r w:rsidRPr="00EC7961">
          <w:rPr>
            <w:sz w:val="20"/>
          </w:rPr>
          <w:fldChar w:fldCharType="separate"/>
        </w:r>
        <w:r w:rsidRPr="00EC7961">
          <w:rPr>
            <w:sz w:val="20"/>
          </w:rPr>
          <w:t>2</w:t>
        </w:r>
        <w:r w:rsidRPr="00EC7961">
          <w:rPr>
            <w:sz w:val="20"/>
          </w:rPr>
          <w:fldChar w:fldCharType="end"/>
        </w:r>
      </w:p>
    </w:sdtContent>
  </w:sdt>
  <w:p w14:paraId="7C2C72C1" w14:textId="77777777" w:rsidR="00EC7961" w:rsidRDefault="00EC796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num w:numId="1" w16cid:durableId="1399785154">
    <w:abstractNumId w:val="0"/>
  </w:num>
  <w:num w:numId="2" w16cid:durableId="136042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B1"/>
    <w:rsid w:val="00005D5A"/>
    <w:rsid w:val="00083AD1"/>
    <w:rsid w:val="000D48AF"/>
    <w:rsid w:val="002B17B1"/>
    <w:rsid w:val="002F2B04"/>
    <w:rsid w:val="00325BB6"/>
    <w:rsid w:val="003430AC"/>
    <w:rsid w:val="00396EAB"/>
    <w:rsid w:val="003B5AA8"/>
    <w:rsid w:val="0061209A"/>
    <w:rsid w:val="006B00BD"/>
    <w:rsid w:val="006D40AA"/>
    <w:rsid w:val="007F633C"/>
    <w:rsid w:val="008437B0"/>
    <w:rsid w:val="00A62C14"/>
    <w:rsid w:val="00A90EDC"/>
    <w:rsid w:val="00AF029F"/>
    <w:rsid w:val="00BA0D48"/>
    <w:rsid w:val="00BA2AB9"/>
    <w:rsid w:val="00C80B09"/>
    <w:rsid w:val="00CC71CB"/>
    <w:rsid w:val="00D27C89"/>
    <w:rsid w:val="00D77D07"/>
    <w:rsid w:val="00E04389"/>
    <w:rsid w:val="00EC7961"/>
    <w:rsid w:val="00E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E2CD9"/>
  <w15:chartTrackingRefBased/>
  <w15:docId w15:val="{C5C49F7E-1B02-43B3-8E3D-00A465E9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A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6D40AA"/>
    <w:pPr>
      <w:keepNext/>
      <w:outlineLvl w:val="0"/>
    </w:pPr>
    <w:rPr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6D40AA"/>
    <w:pPr>
      <w:keepNext/>
      <w:tabs>
        <w:tab w:val="num" w:pos="0"/>
      </w:tabs>
      <w:suppressAutoHyphens/>
      <w:ind w:left="720" w:hanging="720"/>
      <w:outlineLvl w:val="1"/>
    </w:pPr>
    <w:rPr>
      <w:b/>
      <w:bCs/>
      <w:sz w:val="32"/>
      <w:szCs w:val="24"/>
      <w:lang w:val="en-US" w:eastAsia="ar-SA"/>
    </w:rPr>
  </w:style>
  <w:style w:type="paragraph" w:styleId="Titlu3">
    <w:name w:val="heading 3"/>
    <w:basedOn w:val="Normal"/>
    <w:next w:val="Normal"/>
    <w:link w:val="Titlu3Caracter"/>
    <w:unhideWhenUsed/>
    <w:qFormat/>
    <w:rsid w:val="006D40AA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D40AA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6D40AA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40AA"/>
    <w:pPr>
      <w:spacing w:before="100" w:beforeAutospacing="1" w:after="100" w:afterAutospacing="1"/>
    </w:pPr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6D40AA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D40AA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customStyle="1" w:styleId="rvps1">
    <w:name w:val="rvps1"/>
    <w:basedOn w:val="Normal"/>
    <w:uiPriority w:val="99"/>
    <w:rsid w:val="006D40AA"/>
    <w:pPr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Fontdeparagrafimplicit"/>
    <w:rsid w:val="006D40AA"/>
  </w:style>
  <w:style w:type="character" w:customStyle="1" w:styleId="Titlu2Caracter">
    <w:name w:val="Titlu 2 Caracter"/>
    <w:basedOn w:val="Fontdeparagrafimplicit"/>
    <w:link w:val="Titlu2"/>
    <w:rsid w:val="006D40AA"/>
    <w:rPr>
      <w:rFonts w:ascii="Times New Roman" w:eastAsia="Times New Roman" w:hAnsi="Times New Roman" w:cs="Times New Roman"/>
      <w:b/>
      <w:bCs/>
      <w:kern w:val="0"/>
      <w:sz w:val="32"/>
      <w:szCs w:val="24"/>
      <w:lang w:eastAsia="ar-SA"/>
      <w14:ligatures w14:val="none"/>
    </w:rPr>
  </w:style>
  <w:style w:type="character" w:customStyle="1" w:styleId="rvts2">
    <w:name w:val="rvts2"/>
    <w:basedOn w:val="Fontdeparagrafimplicit"/>
    <w:rsid w:val="00D77D07"/>
  </w:style>
  <w:style w:type="paragraph" w:customStyle="1" w:styleId="rvps4">
    <w:name w:val="rvps4"/>
    <w:basedOn w:val="Normal"/>
    <w:rsid w:val="00D77D07"/>
    <w:pPr>
      <w:spacing w:before="100" w:beforeAutospacing="1" w:after="100" w:afterAutospacing="1"/>
    </w:pPr>
    <w:rPr>
      <w:sz w:val="24"/>
      <w:szCs w:val="24"/>
    </w:rPr>
  </w:style>
  <w:style w:type="paragraph" w:styleId="Indentcorptext3">
    <w:name w:val="Body Text Indent 3"/>
    <w:basedOn w:val="Normal"/>
    <w:link w:val="Indentcorptext3Caracter"/>
    <w:rsid w:val="00D77D07"/>
    <w:pPr>
      <w:suppressAutoHyphens/>
      <w:ind w:firstLine="1080"/>
    </w:pPr>
    <w:rPr>
      <w:szCs w:val="24"/>
      <w:lang w:val="en-US" w:eastAsia="ar-SA"/>
    </w:rPr>
  </w:style>
  <w:style w:type="character" w:customStyle="1" w:styleId="Indentcorptext3Caracter">
    <w:name w:val="Indent corp text 3 Caracter"/>
    <w:basedOn w:val="Fontdeparagrafimplicit"/>
    <w:link w:val="Indentcorptext3"/>
    <w:rsid w:val="00D77D07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EC796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C7961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Frspaiere">
    <w:name w:val="No Spacing"/>
    <w:uiPriority w:val="1"/>
    <w:qFormat/>
    <w:rsid w:val="006B00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12</cp:revision>
  <cp:lastPrinted>2023-06-16T11:59:00Z</cp:lastPrinted>
  <dcterms:created xsi:type="dcterms:W3CDTF">2023-06-12T12:55:00Z</dcterms:created>
  <dcterms:modified xsi:type="dcterms:W3CDTF">2024-08-01T09:28:00Z</dcterms:modified>
</cp:coreProperties>
</file>