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1F353" w14:textId="7792F3A8" w:rsidR="00EE4DC2" w:rsidRPr="00133808" w:rsidRDefault="00EE4DC2" w:rsidP="001F2B10">
      <w:pPr>
        <w:jc w:val="right"/>
        <w:rPr>
          <w:rFonts w:ascii="Times New Roman" w:hAnsi="Times New Roman" w:cs="Times New Roman"/>
          <w:b/>
          <w:bCs/>
          <w:noProof/>
          <w:sz w:val="26"/>
          <w:szCs w:val="26"/>
        </w:rPr>
      </w:pPr>
      <w:bookmarkStart w:id="0" w:name="_Hlk43800000"/>
      <w:r w:rsidRPr="0013380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ANEXA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4</w:t>
      </w:r>
      <w:r w:rsidRPr="0013380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la HCL nr............</w:t>
      </w:r>
      <w:r w:rsidR="003853ED">
        <w:rPr>
          <w:rFonts w:ascii="Times New Roman" w:hAnsi="Times New Roman" w:cs="Times New Roman"/>
          <w:b/>
          <w:bCs/>
          <w:noProof/>
          <w:sz w:val="26"/>
          <w:szCs w:val="26"/>
        </w:rPr>
        <w:t>......./............</w:t>
      </w:r>
      <w:r w:rsidRPr="00133808">
        <w:rPr>
          <w:rFonts w:ascii="Times New Roman" w:hAnsi="Times New Roman" w:cs="Times New Roman"/>
          <w:b/>
          <w:bCs/>
          <w:noProof/>
          <w:sz w:val="26"/>
          <w:szCs w:val="26"/>
        </w:rPr>
        <w:t>202</w:t>
      </w:r>
      <w:r w:rsidR="003853ED">
        <w:rPr>
          <w:rFonts w:ascii="Times New Roman" w:hAnsi="Times New Roman" w:cs="Times New Roman"/>
          <w:b/>
          <w:bCs/>
          <w:noProof/>
          <w:sz w:val="26"/>
          <w:szCs w:val="26"/>
        </w:rPr>
        <w:t>4</w:t>
      </w:r>
      <w:r w:rsidRPr="0013380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</w:t>
      </w:r>
      <w:bookmarkEnd w:id="0"/>
    </w:p>
    <w:p w14:paraId="4610C25E" w14:textId="77777777" w:rsidR="00EE4DC2" w:rsidRPr="00133808" w:rsidRDefault="00EE4DC2" w:rsidP="00EE4DC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0BFD7CDF" w14:textId="77777777" w:rsidR="00EE4DC2" w:rsidRPr="00D25302" w:rsidRDefault="00EE4DC2" w:rsidP="00B80A25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5302">
        <w:rPr>
          <w:rFonts w:ascii="Times New Roman" w:hAnsi="Times New Roman" w:cs="Times New Roman"/>
          <w:b/>
          <w:bCs/>
          <w:noProof/>
          <w:sz w:val="28"/>
          <w:szCs w:val="28"/>
        </w:rPr>
        <w:t>JUDEȚUL SUCEAVA</w:t>
      </w:r>
    </w:p>
    <w:p w14:paraId="16AC3FFF" w14:textId="77777777" w:rsidR="00EE4DC2" w:rsidRPr="00D25302" w:rsidRDefault="00EE4DC2" w:rsidP="00B80A25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53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MUNICIPIUL CÂMPULUNG MOLDOVENESC</w:t>
      </w:r>
    </w:p>
    <w:p w14:paraId="05836C5E" w14:textId="5477DF57" w:rsidR="00B4061A" w:rsidRPr="00D25302" w:rsidRDefault="00EE4DC2" w:rsidP="00D2530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53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CONSILIUL LOCAL</w:t>
      </w:r>
    </w:p>
    <w:p w14:paraId="15BFDF2E" w14:textId="77777777" w:rsidR="00D25302" w:rsidRPr="00D25302" w:rsidRDefault="00D25302" w:rsidP="00D25302">
      <w:pPr>
        <w:spacing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DEAD3C4" w14:textId="374C4F1A" w:rsidR="00EE4DC2" w:rsidRPr="00B80A25" w:rsidRDefault="00EE4DC2" w:rsidP="00EE4DC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B80A25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BIBLIOGRAFIA </w:t>
      </w:r>
    </w:p>
    <w:p w14:paraId="49E77F0A" w14:textId="606B9421" w:rsidR="00B80A25" w:rsidRPr="00D25302" w:rsidRDefault="00EE4DC2" w:rsidP="00D25302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53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concursului de proiecte de management pentru ocuparea </w:t>
      </w:r>
      <w:r w:rsidR="003853ED">
        <w:rPr>
          <w:rFonts w:ascii="Times New Roman" w:hAnsi="Times New Roman" w:cs="Times New Roman"/>
          <w:b/>
          <w:bCs/>
          <w:noProof/>
          <w:sz w:val="28"/>
          <w:szCs w:val="28"/>
        </w:rPr>
        <w:t>funcției</w:t>
      </w:r>
      <w:r w:rsidRPr="00D253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de manager al Muzeului “Arta Lemnului” – Câmpulung Moldovenesc</w:t>
      </w:r>
    </w:p>
    <w:p w14:paraId="560E5386" w14:textId="77777777" w:rsidR="009F1130" w:rsidRPr="009F1130" w:rsidRDefault="009F1130" w:rsidP="009F1130">
      <w:pPr>
        <w:pStyle w:val="List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5034CEB6" w14:textId="09ECA1F8" w:rsidR="000B3E9B" w:rsidRPr="00D25302" w:rsidRDefault="000B3E9B" w:rsidP="00D2530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Partea a VI - a, Titlul III – Personalul contractual din autori</w:t>
      </w:r>
      <w:r w:rsidR="00873A32" w:rsidRPr="00D25302">
        <w:rPr>
          <w:rFonts w:ascii="Times New Roman" w:hAnsi="Times New Roman" w:cs="Times New Roman"/>
          <w:noProof/>
          <w:sz w:val="28"/>
          <w:szCs w:val="28"/>
        </w:rPr>
        <w:t>tățile</w:t>
      </w:r>
      <w:r w:rsidRPr="00D25302">
        <w:rPr>
          <w:rFonts w:ascii="Times New Roman" w:hAnsi="Times New Roman" w:cs="Times New Roman"/>
          <w:noProof/>
          <w:sz w:val="28"/>
          <w:szCs w:val="28"/>
        </w:rPr>
        <w:t xml:space="preserve"> și instituțiile publice – Ordonanța de urgență nr.57/2019 privind Codul administrativ, cu modificările și completările ulterioare</w:t>
      </w:r>
      <w:r w:rsidRPr="00D25302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14:paraId="47B04430" w14:textId="7D9EA9D5" w:rsidR="000B3E9B" w:rsidRPr="00D25302" w:rsidRDefault="009F1130" w:rsidP="00D2530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Titlul II, III și IV din </w:t>
      </w:r>
      <w:r w:rsidR="000B3E9B" w:rsidRPr="00D25302">
        <w:rPr>
          <w:rFonts w:ascii="Times New Roman" w:hAnsi="Times New Roman" w:cs="Times New Roman"/>
          <w:noProof/>
          <w:sz w:val="28"/>
          <w:szCs w:val="28"/>
        </w:rPr>
        <w:t>Legea nr. 53/2003 – Codul Muncii, republicată, cu modificările și completările ulterioare;</w:t>
      </w:r>
    </w:p>
    <w:p w14:paraId="7B3945ED" w14:textId="469D0A52" w:rsidR="00850AFF" w:rsidRPr="00D25302" w:rsidRDefault="00850AFF" w:rsidP="00D25302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Legea nr. 422/2001</w:t>
      </w:r>
      <w:r w:rsidR="003853E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D25302">
        <w:rPr>
          <w:rFonts w:ascii="Times New Roman" w:hAnsi="Times New Roman" w:cs="Times New Roman"/>
          <w:noProof/>
          <w:sz w:val="28"/>
          <w:szCs w:val="28"/>
        </w:rPr>
        <w:t>privind protejarea monumenetelor istorice, republicată, cu modifi</w:t>
      </w:r>
      <w:r w:rsidR="009F36BA" w:rsidRPr="00D25302">
        <w:rPr>
          <w:rFonts w:ascii="Times New Roman" w:hAnsi="Times New Roman" w:cs="Times New Roman"/>
          <w:noProof/>
          <w:sz w:val="28"/>
          <w:szCs w:val="28"/>
        </w:rPr>
        <w:t>cările și completările ulterioare</w:t>
      </w:r>
      <w:r w:rsidR="009F36BA" w:rsidRPr="00D25302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14:paraId="064AAC8A" w14:textId="71FDBDDE" w:rsidR="009F36BA" w:rsidRPr="00D25302" w:rsidRDefault="009F36BA" w:rsidP="00D2530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Legea nr. 311/2003 a muzeelor şi a colecţiilor publice, republicată, cu modificările și completările ulterioare;</w:t>
      </w:r>
    </w:p>
    <w:p w14:paraId="5A6C7D35" w14:textId="2E69D81F" w:rsidR="008670D1" w:rsidRPr="00D25302" w:rsidRDefault="009F36BA" w:rsidP="00D2530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Legea nr. 182/2000 privind protejarea patrimoniului cultural naţional mobil, republicată, cu modificările și completările ulterioare;</w:t>
      </w:r>
    </w:p>
    <w:p w14:paraId="4B045725" w14:textId="477F2A9E" w:rsidR="006C3366" w:rsidRPr="00D25302" w:rsidRDefault="00312871" w:rsidP="00D2530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Hotărârea Guvernului nr.886/2008 pentru aprobarea Normelor de clas</w:t>
      </w:r>
      <w:r w:rsidR="006C3366" w:rsidRPr="00D25302">
        <w:rPr>
          <w:rFonts w:ascii="Times New Roman" w:hAnsi="Times New Roman" w:cs="Times New Roman"/>
          <w:noProof/>
          <w:sz w:val="28"/>
          <w:szCs w:val="28"/>
        </w:rPr>
        <w:t>are</w:t>
      </w:r>
      <w:r w:rsidRPr="00D25302">
        <w:rPr>
          <w:rFonts w:ascii="Times New Roman" w:hAnsi="Times New Roman" w:cs="Times New Roman"/>
          <w:noProof/>
          <w:sz w:val="28"/>
          <w:szCs w:val="28"/>
        </w:rPr>
        <w:t xml:space="preserve"> a bunurilor culturale mobile;</w:t>
      </w:r>
    </w:p>
    <w:p w14:paraId="3FA26EE1" w14:textId="6EC75EE2" w:rsidR="004E6BEF" w:rsidRPr="00D25302" w:rsidRDefault="006C3366" w:rsidP="00D2530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O</w:t>
      </w:r>
      <w:r w:rsidR="003623F3" w:rsidRPr="00D25302">
        <w:rPr>
          <w:rFonts w:ascii="Times New Roman" w:hAnsi="Times New Roman" w:cs="Times New Roman"/>
          <w:noProof/>
          <w:sz w:val="28"/>
          <w:szCs w:val="28"/>
        </w:rPr>
        <w:t>rdinul</w:t>
      </w:r>
      <w:r w:rsidR="004E6BEF" w:rsidRPr="00D25302">
        <w:rPr>
          <w:rFonts w:ascii="Times New Roman" w:hAnsi="Times New Roman" w:cs="Times New Roman"/>
          <w:noProof/>
          <w:sz w:val="28"/>
          <w:szCs w:val="28"/>
        </w:rPr>
        <w:t xml:space="preserve"> Ministerului Culturii</w:t>
      </w:r>
      <w:r w:rsidR="003623F3" w:rsidRPr="00D25302">
        <w:rPr>
          <w:rFonts w:ascii="Times New Roman" w:hAnsi="Times New Roman" w:cs="Times New Roman"/>
          <w:noProof/>
          <w:sz w:val="28"/>
          <w:szCs w:val="28"/>
        </w:rPr>
        <w:t xml:space="preserve"> nr. </w:t>
      </w:r>
      <w:r w:rsidRPr="00D25302">
        <w:rPr>
          <w:rFonts w:ascii="Times New Roman" w:hAnsi="Times New Roman" w:cs="Times New Roman"/>
          <w:noProof/>
          <w:sz w:val="28"/>
          <w:szCs w:val="28"/>
        </w:rPr>
        <w:t>2035</w:t>
      </w:r>
      <w:r w:rsidR="005F5A33" w:rsidRPr="00D25302">
        <w:rPr>
          <w:rFonts w:ascii="Times New Roman" w:hAnsi="Times New Roman" w:cs="Times New Roman"/>
          <w:noProof/>
          <w:sz w:val="28"/>
          <w:szCs w:val="28"/>
        </w:rPr>
        <w:t>/2000</w:t>
      </w:r>
      <w:r w:rsidRPr="00D25302">
        <w:rPr>
          <w:rFonts w:ascii="Times New Roman" w:hAnsi="Times New Roman" w:cs="Times New Roman"/>
          <w:noProof/>
          <w:sz w:val="28"/>
          <w:szCs w:val="28"/>
        </w:rPr>
        <w:t xml:space="preserve"> pentru aprobarea Normelor metodologice privind evidenţa, gestiunea şi inventarierea</w:t>
      </w:r>
      <w:r w:rsidR="00AA44B2" w:rsidRPr="00D25302">
        <w:rPr>
          <w:rFonts w:ascii="Times New Roman" w:hAnsi="Times New Roman" w:cs="Times New Roman"/>
          <w:noProof/>
          <w:sz w:val="28"/>
          <w:szCs w:val="28"/>
        </w:rPr>
        <w:t xml:space="preserve"> bunurilor culturale deţinute de muzee, colecţii publice, case memoriale, centre de cultură şi alte unităţi de profil, cu modificări</w:t>
      </w:r>
      <w:r w:rsidR="004E6BEF" w:rsidRPr="00D25302">
        <w:rPr>
          <w:rFonts w:ascii="Times New Roman" w:hAnsi="Times New Roman" w:cs="Times New Roman"/>
          <w:noProof/>
          <w:sz w:val="28"/>
          <w:szCs w:val="28"/>
        </w:rPr>
        <w:t xml:space="preserve">le </w:t>
      </w:r>
      <w:r w:rsidR="00AA44B2" w:rsidRPr="00D25302">
        <w:rPr>
          <w:rFonts w:ascii="Times New Roman" w:hAnsi="Times New Roman" w:cs="Times New Roman"/>
          <w:noProof/>
          <w:sz w:val="28"/>
          <w:szCs w:val="28"/>
        </w:rPr>
        <w:t>și completări</w:t>
      </w:r>
      <w:r w:rsidR="004E6BEF" w:rsidRPr="00D25302">
        <w:rPr>
          <w:rFonts w:ascii="Times New Roman" w:hAnsi="Times New Roman" w:cs="Times New Roman"/>
          <w:noProof/>
          <w:sz w:val="28"/>
          <w:szCs w:val="28"/>
        </w:rPr>
        <w:t>le ulterioare</w:t>
      </w:r>
      <w:r w:rsidR="004E6BEF" w:rsidRPr="00D25302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14:paraId="7A5BE954" w14:textId="3CDA8ADE" w:rsidR="00394C08" w:rsidRPr="00D25302" w:rsidRDefault="004E6BEF" w:rsidP="00D2530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Ordonanța de Urgență nr.189/2008 privind managementul instituţiilor publice de cultură</w:t>
      </w:r>
      <w:r w:rsidR="00394C08" w:rsidRPr="00D25302">
        <w:rPr>
          <w:rFonts w:ascii="Times New Roman" w:hAnsi="Times New Roman" w:cs="Times New Roman"/>
          <w:noProof/>
          <w:sz w:val="28"/>
          <w:szCs w:val="28"/>
        </w:rPr>
        <w:t>, cu modificările și completările ulterioare</w:t>
      </w:r>
      <w:r w:rsidR="00394C08" w:rsidRPr="00D25302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14:paraId="6D40951A" w14:textId="77777777" w:rsidR="00D25302" w:rsidRDefault="00D25302" w:rsidP="00D25302">
      <w:pPr>
        <w:pStyle w:val="List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219CA32" w14:textId="77777777" w:rsidR="00D25302" w:rsidRPr="00D25302" w:rsidRDefault="00D25302" w:rsidP="00D253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DFF470B" w14:textId="77777777" w:rsidR="00D25302" w:rsidRDefault="00D25302" w:rsidP="00D25302">
      <w:pPr>
        <w:pStyle w:val="List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4FC5BDD" w14:textId="77777777" w:rsidR="00D25302" w:rsidRDefault="00D25302" w:rsidP="00D25302">
      <w:pPr>
        <w:pStyle w:val="List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9646F73" w14:textId="6CE0B4AC" w:rsidR="000B3E9B" w:rsidRPr="00D25302" w:rsidRDefault="00394C08" w:rsidP="00D2530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Ordinul Ministrului Culturii nr. 2799/2015 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6E19FB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4EF0BDF3" w14:textId="77777777" w:rsidR="00394C08" w:rsidRPr="00394C08" w:rsidRDefault="00394C08" w:rsidP="00D253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5EA4AAF5" w14:textId="77777777" w:rsidR="00D25302" w:rsidRDefault="00D25302" w:rsidP="00D2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83CCE" w14:textId="77777777" w:rsidR="00BB4E2B" w:rsidRDefault="00BB4E2B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132562EC" w14:textId="77777777" w:rsidR="00D25302" w:rsidRPr="004E6BEF" w:rsidRDefault="00D25302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37391EAA" w14:textId="3A597613" w:rsidR="00AA44B2" w:rsidRPr="006C3366" w:rsidRDefault="00BB4E2B" w:rsidP="00911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</w:t>
      </w:r>
    </w:p>
    <w:p w14:paraId="6BA59D22" w14:textId="24183A6E" w:rsidR="009115F1" w:rsidRDefault="009115F1" w:rsidP="009115F1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SECRETAR GENERAL,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Președinte de ședință,                     </w:t>
      </w:r>
    </w:p>
    <w:p w14:paraId="4B8A1CE8" w14:textId="57939FB8" w:rsidR="009115F1" w:rsidRDefault="009115F1" w:rsidP="009115F1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</w:t>
      </w:r>
      <w:proofErr w:type="spellStart"/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Erhan</w:t>
      </w:r>
      <w:proofErr w:type="spellEnd"/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Rodica                                                                                                   </w:t>
      </w:r>
    </w:p>
    <w:p w14:paraId="0C83DE5B" w14:textId="77777777" w:rsidR="009115F1" w:rsidRDefault="009115F1" w:rsidP="009115F1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F5F604" w14:textId="77777777" w:rsidR="009115F1" w:rsidRDefault="009115F1" w:rsidP="009115F1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BEBD0B2" w14:textId="77777777" w:rsidR="009115F1" w:rsidRDefault="009115F1" w:rsidP="009115F1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0B1FCF5" w14:textId="77777777" w:rsidR="009115F1" w:rsidRDefault="009115F1" w:rsidP="009115F1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741F0A3" w14:textId="04AEEAD8" w:rsidR="009115F1" w:rsidRPr="00C46B32" w:rsidRDefault="009115F1" w:rsidP="009115F1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Direcția administrație publică,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Compartiment resurse umane, </w:t>
      </w:r>
    </w:p>
    <w:p w14:paraId="57B96871" w14:textId="1DA79506" w:rsidR="009115F1" w:rsidRDefault="009115F1" w:rsidP="009115F1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Director executiv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Insp. </w:t>
      </w:r>
      <w:proofErr w:type="spellStart"/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Timu</w:t>
      </w:r>
      <w:proofErr w:type="spellEnd"/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Lenuța</w:t>
      </w:r>
    </w:p>
    <w:p w14:paraId="65236342" w14:textId="731B9CEA" w:rsidR="006C3366" w:rsidRPr="006C3366" w:rsidRDefault="006C3366" w:rsidP="006C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3C059D70" w14:textId="77777777" w:rsidR="006C3366" w:rsidRPr="006C3366" w:rsidRDefault="006C3366" w:rsidP="006C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2DAA0FE0" w14:textId="77777777" w:rsidR="006C3366" w:rsidRDefault="006C3366" w:rsidP="009F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265A241E" w14:textId="6B284B05" w:rsidR="00C92A25" w:rsidRDefault="00C92A25" w:rsidP="009F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03D2E609" w14:textId="77777777" w:rsidR="00C92A25" w:rsidRPr="00312871" w:rsidRDefault="00C92A25" w:rsidP="009F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4858D0CC" w14:textId="77777777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07265D02" w14:textId="7281374A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648AA3F6" w14:textId="35C0F913" w:rsid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7201D2D" w14:textId="77777777" w:rsid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5FD0A827" w14:textId="62CFC82B" w:rsid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583EF7F4" w14:textId="77777777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C5508EE" w14:textId="06754E53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5A3D8A5" w14:textId="75448360" w:rsidR="009F36BA" w:rsidRDefault="009F36BA" w:rsidP="00850AFF">
      <w:pPr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702879CB" w14:textId="77777777" w:rsidR="009F36BA" w:rsidRPr="009F36BA" w:rsidRDefault="009F36BA" w:rsidP="00850AFF">
      <w:pPr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693D4185" w14:textId="77777777" w:rsidR="006D4B74" w:rsidRPr="00EE4DC2" w:rsidRDefault="006D4B74" w:rsidP="006D4B74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sectPr w:rsidR="006D4B74" w:rsidRPr="00EE4DC2" w:rsidSect="00D25302">
      <w:pgSz w:w="11906" w:h="16838"/>
      <w:pgMar w:top="720" w:right="720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745FA"/>
    <w:multiLevelType w:val="hybridMultilevel"/>
    <w:tmpl w:val="91E8FF10"/>
    <w:lvl w:ilvl="0" w:tplc="0418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9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17"/>
    <w:rsid w:val="00010DBA"/>
    <w:rsid w:val="00027F17"/>
    <w:rsid w:val="000513CC"/>
    <w:rsid w:val="00055515"/>
    <w:rsid w:val="00060478"/>
    <w:rsid w:val="000607DD"/>
    <w:rsid w:val="00062FB3"/>
    <w:rsid w:val="00071219"/>
    <w:rsid w:val="00075002"/>
    <w:rsid w:val="000810C6"/>
    <w:rsid w:val="000A0892"/>
    <w:rsid w:val="000B13D4"/>
    <w:rsid w:val="000B3E9B"/>
    <w:rsid w:val="000C24DA"/>
    <w:rsid w:val="000C3E6A"/>
    <w:rsid w:val="000D6D21"/>
    <w:rsid w:val="00115B20"/>
    <w:rsid w:val="00117995"/>
    <w:rsid w:val="00120E8A"/>
    <w:rsid w:val="00132DD2"/>
    <w:rsid w:val="0013632D"/>
    <w:rsid w:val="00151805"/>
    <w:rsid w:val="00160A80"/>
    <w:rsid w:val="00162217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2B10"/>
    <w:rsid w:val="001F369C"/>
    <w:rsid w:val="001F597F"/>
    <w:rsid w:val="00201F2F"/>
    <w:rsid w:val="00205907"/>
    <w:rsid w:val="00222F99"/>
    <w:rsid w:val="00223149"/>
    <w:rsid w:val="00237618"/>
    <w:rsid w:val="0024460C"/>
    <w:rsid w:val="00245609"/>
    <w:rsid w:val="00250111"/>
    <w:rsid w:val="002670B8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312871"/>
    <w:rsid w:val="0032497C"/>
    <w:rsid w:val="00326C13"/>
    <w:rsid w:val="003327F0"/>
    <w:rsid w:val="00335C98"/>
    <w:rsid w:val="00335FD7"/>
    <w:rsid w:val="003403A4"/>
    <w:rsid w:val="00342B6D"/>
    <w:rsid w:val="003467B7"/>
    <w:rsid w:val="003623F3"/>
    <w:rsid w:val="00377109"/>
    <w:rsid w:val="00383DB2"/>
    <w:rsid w:val="003853ED"/>
    <w:rsid w:val="003935EF"/>
    <w:rsid w:val="00394C08"/>
    <w:rsid w:val="003A1A6A"/>
    <w:rsid w:val="003A6747"/>
    <w:rsid w:val="003B0756"/>
    <w:rsid w:val="003C631F"/>
    <w:rsid w:val="003D641C"/>
    <w:rsid w:val="003F31F1"/>
    <w:rsid w:val="00402A44"/>
    <w:rsid w:val="0040403C"/>
    <w:rsid w:val="004156D0"/>
    <w:rsid w:val="00425A0E"/>
    <w:rsid w:val="004263EA"/>
    <w:rsid w:val="004333DA"/>
    <w:rsid w:val="004340B1"/>
    <w:rsid w:val="00462098"/>
    <w:rsid w:val="004666B8"/>
    <w:rsid w:val="00475AAA"/>
    <w:rsid w:val="00475B9F"/>
    <w:rsid w:val="0048284B"/>
    <w:rsid w:val="00486D59"/>
    <w:rsid w:val="00493000"/>
    <w:rsid w:val="004A18A2"/>
    <w:rsid w:val="004A4B5A"/>
    <w:rsid w:val="004C4D24"/>
    <w:rsid w:val="004C7553"/>
    <w:rsid w:val="004D0820"/>
    <w:rsid w:val="004D24F4"/>
    <w:rsid w:val="004D3FF7"/>
    <w:rsid w:val="004E6BEF"/>
    <w:rsid w:val="004F0199"/>
    <w:rsid w:val="00505D85"/>
    <w:rsid w:val="005130E0"/>
    <w:rsid w:val="005247A6"/>
    <w:rsid w:val="00527024"/>
    <w:rsid w:val="00555A3E"/>
    <w:rsid w:val="00563DBC"/>
    <w:rsid w:val="00566AB2"/>
    <w:rsid w:val="0059114F"/>
    <w:rsid w:val="005925AD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1D0A"/>
    <w:rsid w:val="005F2006"/>
    <w:rsid w:val="005F5A33"/>
    <w:rsid w:val="00601CA7"/>
    <w:rsid w:val="00607959"/>
    <w:rsid w:val="00612363"/>
    <w:rsid w:val="006134CC"/>
    <w:rsid w:val="0062446A"/>
    <w:rsid w:val="00636221"/>
    <w:rsid w:val="006476E2"/>
    <w:rsid w:val="0065176C"/>
    <w:rsid w:val="006525FB"/>
    <w:rsid w:val="006617FB"/>
    <w:rsid w:val="00664309"/>
    <w:rsid w:val="00666C95"/>
    <w:rsid w:val="00676190"/>
    <w:rsid w:val="00695E89"/>
    <w:rsid w:val="006962DD"/>
    <w:rsid w:val="006A0292"/>
    <w:rsid w:val="006A0C09"/>
    <w:rsid w:val="006B21D5"/>
    <w:rsid w:val="006B2871"/>
    <w:rsid w:val="006C1B34"/>
    <w:rsid w:val="006C3366"/>
    <w:rsid w:val="006C3E55"/>
    <w:rsid w:val="006D3932"/>
    <w:rsid w:val="006D4B74"/>
    <w:rsid w:val="006E19FB"/>
    <w:rsid w:val="006F506D"/>
    <w:rsid w:val="006F5357"/>
    <w:rsid w:val="006F5CBC"/>
    <w:rsid w:val="0070591A"/>
    <w:rsid w:val="00711BC1"/>
    <w:rsid w:val="00714324"/>
    <w:rsid w:val="007159EE"/>
    <w:rsid w:val="00716631"/>
    <w:rsid w:val="00736145"/>
    <w:rsid w:val="00746977"/>
    <w:rsid w:val="007525A7"/>
    <w:rsid w:val="00760C61"/>
    <w:rsid w:val="00764B02"/>
    <w:rsid w:val="00780E0D"/>
    <w:rsid w:val="007B0EB6"/>
    <w:rsid w:val="007B426A"/>
    <w:rsid w:val="007B474B"/>
    <w:rsid w:val="007B557F"/>
    <w:rsid w:val="007B7A2B"/>
    <w:rsid w:val="007C5336"/>
    <w:rsid w:val="007D537F"/>
    <w:rsid w:val="0080530C"/>
    <w:rsid w:val="00805DD8"/>
    <w:rsid w:val="00813FD2"/>
    <w:rsid w:val="0082349F"/>
    <w:rsid w:val="00826046"/>
    <w:rsid w:val="00835E20"/>
    <w:rsid w:val="00850AFF"/>
    <w:rsid w:val="00856E6B"/>
    <w:rsid w:val="00861FAF"/>
    <w:rsid w:val="008670D1"/>
    <w:rsid w:val="00872D56"/>
    <w:rsid w:val="00873A32"/>
    <w:rsid w:val="00877449"/>
    <w:rsid w:val="008A1AB4"/>
    <w:rsid w:val="008D5516"/>
    <w:rsid w:val="008F36AF"/>
    <w:rsid w:val="008F7BF2"/>
    <w:rsid w:val="009115F1"/>
    <w:rsid w:val="0091642B"/>
    <w:rsid w:val="009263E1"/>
    <w:rsid w:val="00933C35"/>
    <w:rsid w:val="00933F73"/>
    <w:rsid w:val="00941B77"/>
    <w:rsid w:val="00960E63"/>
    <w:rsid w:val="009649BC"/>
    <w:rsid w:val="009A24DC"/>
    <w:rsid w:val="009A5781"/>
    <w:rsid w:val="009B6509"/>
    <w:rsid w:val="009F1130"/>
    <w:rsid w:val="009F35F7"/>
    <w:rsid w:val="009F36BA"/>
    <w:rsid w:val="009F7364"/>
    <w:rsid w:val="00A01A0C"/>
    <w:rsid w:val="00A0694B"/>
    <w:rsid w:val="00A16C17"/>
    <w:rsid w:val="00A20456"/>
    <w:rsid w:val="00A23787"/>
    <w:rsid w:val="00A44A82"/>
    <w:rsid w:val="00A45A9D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2D9C"/>
    <w:rsid w:val="00AA44B2"/>
    <w:rsid w:val="00AA4CE3"/>
    <w:rsid w:val="00AB2F50"/>
    <w:rsid w:val="00AB6D43"/>
    <w:rsid w:val="00AB7459"/>
    <w:rsid w:val="00AB7848"/>
    <w:rsid w:val="00AD5555"/>
    <w:rsid w:val="00AF22E6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061A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0A25"/>
    <w:rsid w:val="00B81E0C"/>
    <w:rsid w:val="00B847D4"/>
    <w:rsid w:val="00B94D7A"/>
    <w:rsid w:val="00BB4E2B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4599"/>
    <w:rsid w:val="00C130F5"/>
    <w:rsid w:val="00C22D94"/>
    <w:rsid w:val="00C27C1D"/>
    <w:rsid w:val="00C4017C"/>
    <w:rsid w:val="00C4297E"/>
    <w:rsid w:val="00C46021"/>
    <w:rsid w:val="00C470E6"/>
    <w:rsid w:val="00C71D9E"/>
    <w:rsid w:val="00C72251"/>
    <w:rsid w:val="00C92A25"/>
    <w:rsid w:val="00CA253C"/>
    <w:rsid w:val="00CB105C"/>
    <w:rsid w:val="00CB678D"/>
    <w:rsid w:val="00CE6550"/>
    <w:rsid w:val="00D0433C"/>
    <w:rsid w:val="00D24737"/>
    <w:rsid w:val="00D25302"/>
    <w:rsid w:val="00D308CC"/>
    <w:rsid w:val="00D57BC7"/>
    <w:rsid w:val="00D632D5"/>
    <w:rsid w:val="00D730C5"/>
    <w:rsid w:val="00D8271C"/>
    <w:rsid w:val="00D848FA"/>
    <w:rsid w:val="00D95415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41A33"/>
    <w:rsid w:val="00E51E0F"/>
    <w:rsid w:val="00E54E8E"/>
    <w:rsid w:val="00E6047D"/>
    <w:rsid w:val="00E92419"/>
    <w:rsid w:val="00E95B7F"/>
    <w:rsid w:val="00EA4275"/>
    <w:rsid w:val="00EB45E6"/>
    <w:rsid w:val="00EB4836"/>
    <w:rsid w:val="00EC0342"/>
    <w:rsid w:val="00EC0FDE"/>
    <w:rsid w:val="00EC5A9C"/>
    <w:rsid w:val="00ED3B4A"/>
    <w:rsid w:val="00EE03B6"/>
    <w:rsid w:val="00EE4DC2"/>
    <w:rsid w:val="00EE6068"/>
    <w:rsid w:val="00EF73A9"/>
    <w:rsid w:val="00F24E16"/>
    <w:rsid w:val="00F34065"/>
    <w:rsid w:val="00F34808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8778"/>
  <w15:chartTrackingRefBased/>
  <w15:docId w15:val="{54E96592-7BAA-4CEC-ADDE-5144B1A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F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354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34</cp:revision>
  <cp:lastPrinted>2020-07-28T10:12:00Z</cp:lastPrinted>
  <dcterms:created xsi:type="dcterms:W3CDTF">2020-07-27T12:34:00Z</dcterms:created>
  <dcterms:modified xsi:type="dcterms:W3CDTF">2024-09-13T12:15:00Z</dcterms:modified>
</cp:coreProperties>
</file>