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AF2F7" w14:textId="77777777" w:rsidR="000E19AB" w:rsidRPr="00997B33" w:rsidRDefault="000E19AB">
      <w:pPr>
        <w:pStyle w:val="Title"/>
        <w:rPr>
          <w:sz w:val="24"/>
        </w:rPr>
      </w:pPr>
      <w:r w:rsidRPr="00997B33">
        <w:rPr>
          <w:sz w:val="24"/>
        </w:rPr>
        <w:t>ROMÂNIA</w:t>
      </w:r>
    </w:p>
    <w:p w14:paraId="0DB7D8BB" w14:textId="77777777" w:rsidR="000E19AB" w:rsidRPr="00997B33" w:rsidRDefault="000E19AB">
      <w:pPr>
        <w:jc w:val="center"/>
        <w:rPr>
          <w:b/>
        </w:rPr>
      </w:pPr>
      <w:r w:rsidRPr="00997B33">
        <w:rPr>
          <w:b/>
        </w:rPr>
        <w:t>JUDEŢUL SUCEAVA</w:t>
      </w:r>
    </w:p>
    <w:p w14:paraId="61024018" w14:textId="77777777" w:rsidR="000E19AB" w:rsidRPr="00997B33" w:rsidRDefault="000E19AB">
      <w:pPr>
        <w:jc w:val="center"/>
        <w:rPr>
          <w:b/>
        </w:rPr>
      </w:pPr>
      <w:r w:rsidRPr="00997B33">
        <w:rPr>
          <w:b/>
        </w:rPr>
        <w:t>PRIMÃRIA MUNICIPIULUI CÂMPULUNG MOLDOVENESC</w:t>
      </w:r>
    </w:p>
    <w:p w14:paraId="2E61C178" w14:textId="77777777" w:rsidR="000E19AB" w:rsidRPr="00997B33" w:rsidRDefault="003B6DF6">
      <w:pPr>
        <w:jc w:val="center"/>
        <w:rPr>
          <w:b/>
        </w:rPr>
      </w:pPr>
      <w:r w:rsidRPr="00997B33">
        <w:rPr>
          <w:b/>
        </w:rPr>
        <w:t>DIRECȚIA TEHNICĂ ȘI URBANISM</w:t>
      </w:r>
    </w:p>
    <w:p w14:paraId="7747EFE2" w14:textId="51FCCBDE" w:rsidR="005E3252" w:rsidRPr="00997B33" w:rsidRDefault="005E3252" w:rsidP="005E3252">
      <w:pPr>
        <w:jc w:val="center"/>
        <w:rPr>
          <w:lang w:val="ro-RO"/>
        </w:rPr>
      </w:pPr>
      <w:r w:rsidRPr="00997B33">
        <w:rPr>
          <w:lang w:val="ro-RO"/>
        </w:rPr>
        <w:t xml:space="preserve">Nr. </w:t>
      </w:r>
      <w:r w:rsidR="00572CFA" w:rsidRPr="00997B33">
        <w:rPr>
          <w:lang w:val="ro-RO"/>
        </w:rPr>
        <w:t xml:space="preserve">_________ </w:t>
      </w:r>
      <w:r w:rsidRPr="00997B33">
        <w:rPr>
          <w:lang w:val="ro-RO"/>
        </w:rPr>
        <w:t xml:space="preserve">din </w:t>
      </w:r>
      <w:r w:rsidR="00572CFA" w:rsidRPr="00997B33">
        <w:rPr>
          <w:lang w:val="ro-RO"/>
        </w:rPr>
        <w:t>________</w:t>
      </w:r>
      <w:r w:rsidRPr="00997B33">
        <w:rPr>
          <w:lang w:val="ro-RO"/>
        </w:rPr>
        <w:t>20</w:t>
      </w:r>
      <w:r w:rsidR="00821F31" w:rsidRPr="00997B33">
        <w:rPr>
          <w:lang w:val="ro-RO"/>
        </w:rPr>
        <w:t>2</w:t>
      </w:r>
      <w:r w:rsidR="00296EBC">
        <w:rPr>
          <w:lang w:val="ro-RO"/>
        </w:rPr>
        <w:t>4</w:t>
      </w:r>
    </w:p>
    <w:p w14:paraId="6B2B068C" w14:textId="77777777" w:rsidR="007372C0" w:rsidRPr="0060003D" w:rsidRDefault="007372C0" w:rsidP="00356E76">
      <w:pPr>
        <w:rPr>
          <w:sz w:val="12"/>
          <w:szCs w:val="12"/>
        </w:rPr>
      </w:pPr>
    </w:p>
    <w:p w14:paraId="6CA70638" w14:textId="56BBCB37" w:rsidR="001564F8" w:rsidRPr="0060003D" w:rsidRDefault="001564F8" w:rsidP="00356E76">
      <w:pPr>
        <w:rPr>
          <w:sz w:val="12"/>
          <w:szCs w:val="12"/>
        </w:rPr>
      </w:pPr>
    </w:p>
    <w:p w14:paraId="7D6FEEF1" w14:textId="77777777" w:rsidR="00997B33" w:rsidRPr="0060003D" w:rsidRDefault="00997B33" w:rsidP="00356E76">
      <w:pPr>
        <w:rPr>
          <w:sz w:val="12"/>
          <w:szCs w:val="12"/>
        </w:rPr>
      </w:pPr>
    </w:p>
    <w:p w14:paraId="5EA678C5" w14:textId="58505062" w:rsidR="000E19AB" w:rsidRPr="00997B33" w:rsidRDefault="005B2ECF">
      <w:pPr>
        <w:pStyle w:val="Heading1"/>
      </w:pPr>
      <w:r w:rsidRPr="00997B33">
        <w:t>RAPORT DE</w:t>
      </w:r>
      <w:r w:rsidR="007372C0" w:rsidRPr="00997B33">
        <w:t xml:space="preserve"> SPECIALITATE</w:t>
      </w:r>
    </w:p>
    <w:p w14:paraId="33740318" w14:textId="44BE901A" w:rsidR="00E36B43" w:rsidRPr="00997B33" w:rsidRDefault="006D48F8" w:rsidP="00E36B43">
      <w:pPr>
        <w:pStyle w:val="BodyText"/>
        <w:jc w:val="center"/>
        <w:rPr>
          <w:bCs/>
          <w:sz w:val="24"/>
          <w:szCs w:val="24"/>
          <w:lang w:val="ro-RO"/>
        </w:rPr>
      </w:pPr>
      <w:r w:rsidRPr="00997B33">
        <w:rPr>
          <w:iCs/>
          <w:sz w:val="24"/>
          <w:szCs w:val="24"/>
          <w:lang w:val="ro-RO"/>
        </w:rPr>
        <w:t xml:space="preserve">la </w:t>
      </w:r>
      <w:r w:rsidRPr="00997B33">
        <w:rPr>
          <w:sz w:val="24"/>
          <w:szCs w:val="24"/>
          <w:lang w:val="ro-RO"/>
        </w:rPr>
        <w:t>p</w:t>
      </w:r>
      <w:r w:rsidR="000E19AB" w:rsidRPr="00997B33">
        <w:rPr>
          <w:sz w:val="24"/>
          <w:szCs w:val="24"/>
          <w:lang w:val="ro-RO"/>
        </w:rPr>
        <w:t>roiect</w:t>
      </w:r>
      <w:r w:rsidR="0008089C" w:rsidRPr="00997B33">
        <w:rPr>
          <w:sz w:val="24"/>
          <w:szCs w:val="24"/>
          <w:lang w:val="ro-RO"/>
        </w:rPr>
        <w:t>ul</w:t>
      </w:r>
      <w:r w:rsidR="000E19AB" w:rsidRPr="00997B33">
        <w:rPr>
          <w:sz w:val="24"/>
          <w:szCs w:val="24"/>
          <w:lang w:val="ro-RO"/>
        </w:rPr>
        <w:t xml:space="preserve"> de hotărâre </w:t>
      </w:r>
      <w:r w:rsidR="00612FAD" w:rsidRPr="00997B33">
        <w:rPr>
          <w:bCs/>
          <w:sz w:val="24"/>
          <w:szCs w:val="24"/>
          <w:lang w:val="ro-RO"/>
        </w:rPr>
        <w:t xml:space="preserve">privind </w:t>
      </w:r>
      <w:r w:rsidR="00E36B43" w:rsidRPr="00997B33">
        <w:rPr>
          <w:bCs/>
          <w:sz w:val="24"/>
          <w:szCs w:val="24"/>
          <w:lang w:val="ro-RO"/>
        </w:rPr>
        <w:t>atestarea apartenenței la domeniul p</w:t>
      </w:r>
      <w:r w:rsidR="00A61E7B" w:rsidRPr="00997B33">
        <w:rPr>
          <w:bCs/>
          <w:sz w:val="24"/>
          <w:szCs w:val="24"/>
          <w:lang w:val="ro-RO"/>
        </w:rPr>
        <w:t>ublic</w:t>
      </w:r>
    </w:p>
    <w:p w14:paraId="04A78E48" w14:textId="319E0CB5" w:rsidR="004A5F08" w:rsidRPr="00997B33" w:rsidRDefault="00E36B43" w:rsidP="00E36B43">
      <w:pPr>
        <w:pStyle w:val="BodyText"/>
        <w:jc w:val="center"/>
        <w:rPr>
          <w:bCs/>
          <w:sz w:val="24"/>
          <w:szCs w:val="24"/>
          <w:lang w:val="ro-RO"/>
        </w:rPr>
      </w:pPr>
      <w:r w:rsidRPr="00997B33">
        <w:rPr>
          <w:bCs/>
          <w:sz w:val="24"/>
          <w:szCs w:val="24"/>
          <w:lang w:val="ro-RO"/>
        </w:rPr>
        <w:t xml:space="preserve">al Municipiului Câmpulung Moldovenesc a </w:t>
      </w:r>
      <w:r w:rsidR="00821F31" w:rsidRPr="00997B33">
        <w:rPr>
          <w:bCs/>
          <w:sz w:val="24"/>
          <w:szCs w:val="24"/>
          <w:lang w:val="ro-RO"/>
        </w:rPr>
        <w:t>un</w:t>
      </w:r>
      <w:r w:rsidR="00296EBC">
        <w:rPr>
          <w:bCs/>
          <w:sz w:val="24"/>
          <w:szCs w:val="24"/>
          <w:lang w:val="ro-RO"/>
        </w:rPr>
        <w:t>or</w:t>
      </w:r>
      <w:r w:rsidRPr="00997B33">
        <w:rPr>
          <w:bCs/>
          <w:sz w:val="24"/>
          <w:szCs w:val="24"/>
          <w:lang w:val="ro-RO"/>
        </w:rPr>
        <w:t xml:space="preserve"> </w:t>
      </w:r>
      <w:r w:rsidR="00AB239A">
        <w:rPr>
          <w:bCs/>
          <w:sz w:val="24"/>
          <w:szCs w:val="24"/>
          <w:lang w:val="ro-RO"/>
        </w:rPr>
        <w:t>imobile</w:t>
      </w:r>
    </w:p>
    <w:p w14:paraId="2B0A1C7A" w14:textId="36435EFE" w:rsidR="00587217" w:rsidRPr="0060003D" w:rsidRDefault="00587217" w:rsidP="00E36B43">
      <w:pPr>
        <w:pStyle w:val="BodyText"/>
        <w:jc w:val="center"/>
        <w:rPr>
          <w:bCs/>
          <w:sz w:val="12"/>
          <w:szCs w:val="12"/>
          <w:lang w:val="ro-RO"/>
        </w:rPr>
      </w:pPr>
    </w:p>
    <w:p w14:paraId="7559F0F0" w14:textId="77777777" w:rsidR="0010559B" w:rsidRPr="00997B33" w:rsidRDefault="0010559B" w:rsidP="001564F8">
      <w:pPr>
        <w:jc w:val="both"/>
        <w:rPr>
          <w:lang w:val="ro-RO"/>
        </w:rPr>
      </w:pPr>
    </w:p>
    <w:p w14:paraId="167D254B" w14:textId="47636AA5" w:rsidR="003C4ABF" w:rsidRDefault="0080298B" w:rsidP="000639AA">
      <w:pPr>
        <w:pStyle w:val="BodyText"/>
        <w:spacing w:line="276" w:lineRule="auto"/>
        <w:ind w:right="-1" w:firstLine="720"/>
        <w:jc w:val="both"/>
        <w:rPr>
          <w:sz w:val="24"/>
          <w:szCs w:val="24"/>
          <w:lang w:val="ro-RO"/>
        </w:rPr>
      </w:pPr>
      <w:r w:rsidRPr="00997B33">
        <w:rPr>
          <w:sz w:val="24"/>
          <w:szCs w:val="24"/>
          <w:lang w:val="ro-RO"/>
        </w:rPr>
        <w:t>Cu privire la</w:t>
      </w:r>
      <w:r w:rsidR="003B6DF6" w:rsidRPr="00997B33">
        <w:rPr>
          <w:sz w:val="24"/>
          <w:szCs w:val="24"/>
          <w:lang w:val="ro-RO"/>
        </w:rPr>
        <w:t xml:space="preserve"> </w:t>
      </w:r>
      <w:r w:rsidR="00400E9E" w:rsidRPr="00997B33">
        <w:rPr>
          <w:sz w:val="24"/>
          <w:szCs w:val="24"/>
          <w:lang w:val="ro-RO"/>
        </w:rPr>
        <w:t xml:space="preserve">proiectul de hotărâre </w:t>
      </w:r>
      <w:r w:rsidR="00400E9E" w:rsidRPr="00997B33">
        <w:rPr>
          <w:bCs/>
          <w:sz w:val="24"/>
          <w:szCs w:val="24"/>
          <w:lang w:val="ro-RO"/>
        </w:rPr>
        <w:t>privind</w:t>
      </w:r>
      <w:r w:rsidR="007B2EFB" w:rsidRPr="00997B33">
        <w:rPr>
          <w:sz w:val="24"/>
          <w:szCs w:val="24"/>
          <w:lang w:val="ro-RO"/>
        </w:rPr>
        <w:t xml:space="preserve"> </w:t>
      </w:r>
      <w:r w:rsidR="008B2B36" w:rsidRPr="00997B33">
        <w:rPr>
          <w:rStyle w:val="apple-style-span"/>
          <w:sz w:val="24"/>
          <w:szCs w:val="24"/>
          <w:lang w:val="ro-RO"/>
        </w:rPr>
        <w:t>atestarea apartenenței la domeniul p</w:t>
      </w:r>
      <w:r w:rsidR="00A61E7B" w:rsidRPr="00997B33">
        <w:rPr>
          <w:rStyle w:val="apple-style-span"/>
          <w:sz w:val="24"/>
          <w:szCs w:val="24"/>
          <w:lang w:val="ro-RO"/>
        </w:rPr>
        <w:t>ublic</w:t>
      </w:r>
      <w:r w:rsidR="008B2B36" w:rsidRPr="00997B33">
        <w:rPr>
          <w:rStyle w:val="apple-style-span"/>
          <w:sz w:val="24"/>
          <w:szCs w:val="24"/>
          <w:lang w:val="ro-RO"/>
        </w:rPr>
        <w:t xml:space="preserve"> al Municipiului Câmpulung Moldovenesc a un</w:t>
      </w:r>
      <w:r w:rsidR="00296EBC">
        <w:rPr>
          <w:rStyle w:val="apple-style-span"/>
          <w:sz w:val="24"/>
          <w:szCs w:val="24"/>
          <w:lang w:val="ro-RO"/>
        </w:rPr>
        <w:t>or</w:t>
      </w:r>
      <w:r w:rsidR="00A61E7B" w:rsidRPr="00997B33">
        <w:rPr>
          <w:rStyle w:val="apple-style-span"/>
          <w:sz w:val="24"/>
          <w:szCs w:val="24"/>
          <w:lang w:val="ro-RO"/>
        </w:rPr>
        <w:t xml:space="preserve"> </w:t>
      </w:r>
      <w:r w:rsidR="0060394C">
        <w:rPr>
          <w:rStyle w:val="apple-style-span"/>
          <w:sz w:val="24"/>
          <w:szCs w:val="24"/>
          <w:lang w:val="ro-RO"/>
        </w:rPr>
        <w:t>imobile</w:t>
      </w:r>
      <w:r w:rsidR="00400E9E" w:rsidRPr="00997B33">
        <w:rPr>
          <w:sz w:val="24"/>
          <w:szCs w:val="24"/>
          <w:lang w:val="ro-RO"/>
        </w:rPr>
        <w:t xml:space="preserve">, </w:t>
      </w:r>
      <w:r w:rsidR="00E17DCF" w:rsidRPr="00997B33">
        <w:rPr>
          <w:sz w:val="24"/>
          <w:szCs w:val="24"/>
          <w:lang w:val="ro-RO"/>
        </w:rPr>
        <w:t>facem următoarele precizări:</w:t>
      </w:r>
    </w:p>
    <w:p w14:paraId="3DE40D67" w14:textId="77777777" w:rsidR="000639AA" w:rsidRPr="00997B33" w:rsidRDefault="000639AA" w:rsidP="000639AA">
      <w:pPr>
        <w:pStyle w:val="BodyText"/>
        <w:spacing w:line="276" w:lineRule="auto"/>
        <w:ind w:right="-1" w:firstLine="720"/>
        <w:jc w:val="both"/>
        <w:rPr>
          <w:sz w:val="24"/>
          <w:szCs w:val="24"/>
          <w:lang w:val="ro-RO"/>
        </w:rPr>
      </w:pPr>
    </w:p>
    <w:p w14:paraId="5DEEFE40" w14:textId="5AC54E5D" w:rsidR="00D02D31" w:rsidRDefault="00997B33" w:rsidP="00D02D31">
      <w:pPr>
        <w:spacing w:line="276" w:lineRule="auto"/>
        <w:ind w:firstLine="720"/>
        <w:jc w:val="both"/>
        <w:rPr>
          <w:lang w:val="ro-RO"/>
        </w:rPr>
      </w:pPr>
      <w:r w:rsidRPr="00997B33">
        <w:rPr>
          <w:lang w:val="ro-RO"/>
        </w:rPr>
        <w:t xml:space="preserve">Comisia specială care </w:t>
      </w:r>
      <w:r w:rsidR="00025E0D">
        <w:rPr>
          <w:lang w:val="ro-RO"/>
        </w:rPr>
        <w:t>are ca atribuții întocmirea și actualizarea</w:t>
      </w:r>
      <w:r w:rsidRPr="00997B33">
        <w:rPr>
          <w:lang w:val="ro-RO"/>
        </w:rPr>
        <w:t xml:space="preserve"> inventarul</w:t>
      </w:r>
      <w:r w:rsidR="00025E0D">
        <w:rPr>
          <w:lang w:val="ro-RO"/>
        </w:rPr>
        <w:t>ui</w:t>
      </w:r>
      <w:r w:rsidRPr="00997B33">
        <w:rPr>
          <w:lang w:val="ro-RO"/>
        </w:rPr>
        <w:t xml:space="preserve"> bunurilor ce alcătuiesc domeniul public și privat al municipiului Câmpulung Moldovenesc numită prin Dispoziția primarului municipiului Câmpulung Moldovenesc nr. 169 din 26.06.2020, a analizat bun</w:t>
      </w:r>
      <w:r w:rsidR="00A17550">
        <w:rPr>
          <w:lang w:val="ro-RO"/>
        </w:rPr>
        <w:t>urile</w:t>
      </w:r>
      <w:r w:rsidRPr="00997B33">
        <w:rPr>
          <w:lang w:val="ro-RO"/>
        </w:rPr>
        <w:t xml:space="preserve"> care fac obiectul acestui proiect de hotărâre și </w:t>
      </w:r>
      <w:r w:rsidR="005D5EC3">
        <w:rPr>
          <w:lang w:val="ro-RO"/>
        </w:rPr>
        <w:t>propune</w:t>
      </w:r>
      <w:r w:rsidRPr="00997B33">
        <w:rPr>
          <w:lang w:val="ro-RO"/>
        </w:rPr>
        <w:t xml:space="preserve"> atestarea apartenenței acest</w:t>
      </w:r>
      <w:r w:rsidR="00296EBC">
        <w:rPr>
          <w:lang w:val="ro-RO"/>
        </w:rPr>
        <w:t>ora</w:t>
      </w:r>
      <w:r w:rsidRPr="00997B33">
        <w:rPr>
          <w:lang w:val="ro-RO"/>
        </w:rPr>
        <w:t xml:space="preserve"> la domeniul public al municipiului.</w:t>
      </w:r>
      <w:r w:rsidR="00785B3E" w:rsidRPr="00785B3E">
        <w:rPr>
          <w:lang w:val="ro-RO"/>
        </w:rPr>
        <w:t xml:space="preserve"> </w:t>
      </w:r>
    </w:p>
    <w:p w14:paraId="7E5F7615" w14:textId="77777777" w:rsidR="00A425FF" w:rsidRDefault="00D02D31" w:rsidP="00D02D31">
      <w:pPr>
        <w:spacing w:line="276" w:lineRule="auto"/>
        <w:ind w:firstLine="720"/>
        <w:jc w:val="both"/>
        <w:rPr>
          <w:lang w:val="ro-RO"/>
        </w:rPr>
      </w:pPr>
      <w:r w:rsidRPr="00841027">
        <w:rPr>
          <w:lang w:val="ro-RO"/>
        </w:rPr>
        <w:t xml:space="preserve">Atestarea apartenenței la domeniului public a </w:t>
      </w:r>
      <w:r w:rsidR="00841027" w:rsidRPr="00841027">
        <w:rPr>
          <w:lang w:val="ro-RO"/>
        </w:rPr>
        <w:t>imobilelor</w:t>
      </w:r>
      <w:r w:rsidRPr="00841027">
        <w:rPr>
          <w:lang w:val="ro-RO"/>
        </w:rPr>
        <w:t xml:space="preserve"> este necesară </w:t>
      </w:r>
      <w:r w:rsidR="000639AA" w:rsidRPr="00841027">
        <w:rPr>
          <w:lang w:val="ro-RO"/>
        </w:rPr>
        <w:t>pentru înscrierea în cartea funciară a dreptului de proprietate în favoarea Municipiului Câmpulung Moldovenesc – domeniul public.</w:t>
      </w:r>
      <w:r w:rsidR="00A425FF">
        <w:rPr>
          <w:lang w:val="ro-RO"/>
        </w:rPr>
        <w:t xml:space="preserve"> </w:t>
      </w:r>
    </w:p>
    <w:p w14:paraId="43DA600F" w14:textId="317A14B8" w:rsidR="00785B3E" w:rsidRPr="00841027" w:rsidRDefault="00A425FF" w:rsidP="00D02D31">
      <w:pPr>
        <w:spacing w:line="276" w:lineRule="auto"/>
        <w:ind w:firstLine="720"/>
        <w:jc w:val="both"/>
        <w:rPr>
          <w:lang w:val="ro-RO"/>
        </w:rPr>
      </w:pPr>
      <w:r>
        <w:rPr>
          <w:lang w:val="ro-RO"/>
        </w:rPr>
        <w:t>S</w:t>
      </w:r>
      <w:r w:rsidRPr="00837796">
        <w:rPr>
          <w:lang w:val="ro-RO"/>
        </w:rPr>
        <w:t xml:space="preserve">ituația bunurilor propuse pentru </w:t>
      </w:r>
      <w:r w:rsidRPr="00837796">
        <w:rPr>
          <w:rStyle w:val="apple-style-span"/>
          <w:lang w:val="ro-RO"/>
        </w:rPr>
        <w:t>atestarea apartenenței la domeniul p</w:t>
      </w:r>
      <w:r>
        <w:rPr>
          <w:rStyle w:val="apple-style-span"/>
          <w:lang w:val="ro-RO"/>
        </w:rPr>
        <w:t>ublic</w:t>
      </w:r>
      <w:r w:rsidRPr="00837796">
        <w:rPr>
          <w:rStyle w:val="apple-style-span"/>
          <w:lang w:val="ro-RO"/>
        </w:rPr>
        <w:t xml:space="preserve"> al Municipiului Câmpulung Moldovenesc</w:t>
      </w:r>
      <w:r>
        <w:rPr>
          <w:rStyle w:val="apple-style-span"/>
          <w:lang w:val="ro-RO"/>
        </w:rPr>
        <w:t xml:space="preserve"> este următoarea: </w:t>
      </w:r>
    </w:p>
    <w:p w14:paraId="4F985223" w14:textId="5969C73F" w:rsidR="001A787A" w:rsidRPr="001A787A" w:rsidRDefault="00A425FF" w:rsidP="001A787A">
      <w:pPr>
        <w:pStyle w:val="ListParagraph"/>
        <w:numPr>
          <w:ilvl w:val="0"/>
          <w:numId w:val="13"/>
        </w:numPr>
        <w:spacing w:line="276" w:lineRule="auto"/>
        <w:ind w:left="0" w:firstLine="720"/>
        <w:jc w:val="both"/>
      </w:pPr>
      <w:r>
        <w:rPr>
          <w:lang w:val="ro-RO"/>
        </w:rPr>
        <w:t xml:space="preserve">Clădirea </w:t>
      </w:r>
      <w:r w:rsidR="00560BF8">
        <w:rPr>
          <w:lang w:val="ro-RO"/>
        </w:rPr>
        <w:t>administrativă</w:t>
      </w:r>
      <w:r w:rsidRPr="00A425FF">
        <w:rPr>
          <w:lang w:val="ro-RO"/>
        </w:rPr>
        <w:t xml:space="preserve"> situată în intravilanul municipiului, str. Calea Transilvaniei nr. 55, </w:t>
      </w:r>
      <w:r w:rsidR="00267C1C">
        <w:rPr>
          <w:lang w:val="ro-RO"/>
        </w:rPr>
        <w:t>cu</w:t>
      </w:r>
      <w:r w:rsidRPr="00A425FF">
        <w:rPr>
          <w:lang w:val="ro-RO"/>
        </w:rPr>
        <w:t xml:space="preserve"> destinația de beci</w:t>
      </w:r>
      <w:r w:rsidR="00267C1C">
        <w:rPr>
          <w:lang w:val="ro-RO"/>
        </w:rPr>
        <w:t xml:space="preserve"> are</w:t>
      </w:r>
      <w:r w:rsidRPr="00A425FF">
        <w:rPr>
          <w:lang w:val="ro-RO"/>
        </w:rPr>
        <w:t xml:space="preserve"> suprafața construită de 8 mp</w:t>
      </w:r>
      <w:r w:rsidR="00267C1C">
        <w:rPr>
          <w:lang w:val="ro-RO"/>
        </w:rPr>
        <w:t xml:space="preserve"> și</w:t>
      </w:r>
      <w:r w:rsidRPr="00A425FF">
        <w:rPr>
          <w:lang w:val="ro-RO"/>
        </w:rPr>
        <w:t xml:space="preserve"> este executată din zidărie în anul 1935 și</w:t>
      </w:r>
      <w:r w:rsidR="00560BF8">
        <w:rPr>
          <w:lang w:val="ro-RO"/>
        </w:rPr>
        <w:t xml:space="preserve"> se</w:t>
      </w:r>
      <w:r w:rsidRPr="00A425FF">
        <w:rPr>
          <w:lang w:val="ro-RO"/>
        </w:rPr>
        <w:t xml:space="preserve"> identific</w:t>
      </w:r>
      <w:r w:rsidR="00560BF8">
        <w:rPr>
          <w:lang w:val="ro-RO"/>
        </w:rPr>
        <w:t>ă</w:t>
      </w:r>
      <w:r w:rsidRPr="00A425FF">
        <w:rPr>
          <w:lang w:val="ro-RO"/>
        </w:rPr>
        <w:t xml:space="preserve"> cadastral prin construcția C1 </w:t>
      </w:r>
      <w:r w:rsidR="00560BF8">
        <w:rPr>
          <w:lang w:val="ro-RO"/>
        </w:rPr>
        <w:t>di</w:t>
      </w:r>
      <w:r w:rsidRPr="00A425FF">
        <w:rPr>
          <w:lang w:val="ro-RO"/>
        </w:rPr>
        <w:t xml:space="preserve">n CF 42853 Câmpulung Moldovenesc. Această clădire se află în incinta Liceului Tehnologic nr. 1 Câmpulung Moldovenesc. Clădirile administrative precum și terenul aferent acestora și cel aferent curții fac parte din domeniul public al municipiului Câmpulung Moldovenesc conform </w:t>
      </w:r>
      <w:r w:rsidRPr="00A425FF">
        <w:rPr>
          <w:bCs/>
        </w:rPr>
        <w:t>H.G.R. nr. 1357/27.12.2001 – privind atestarea domeniului public al județului Suceava precum și a municipiilor, orașelor și comunelor din județul Suceava – Anexa 3</w:t>
      </w:r>
      <w:r>
        <w:t xml:space="preserve"> și au fost înscrise în cartea funciară corespunzător.  C</w:t>
      </w:r>
      <w:r w:rsidRPr="00841027">
        <w:t xml:space="preserve">lădirea – beci </w:t>
      </w:r>
      <w:r>
        <w:t xml:space="preserve">există în inventarul municipiului Câmpulung Moldovenesc, dar din eroare a fost omisă din </w:t>
      </w:r>
      <w:r w:rsidRPr="00A425FF">
        <w:rPr>
          <w:bCs/>
        </w:rPr>
        <w:t xml:space="preserve">H.G.R. nr. 1357/27.12.2001. Clădirea beci </w:t>
      </w:r>
      <w:r w:rsidRPr="00A425FF">
        <w:rPr>
          <w:lang w:val="ro-RO"/>
        </w:rPr>
        <w:t>este înscrisă în cartea funciară, fără a fi notată apartenența acesteia la domeniul public.</w:t>
      </w:r>
    </w:p>
    <w:p w14:paraId="1CC445C8" w14:textId="77777777" w:rsidR="00D25BAE" w:rsidRPr="007D337C" w:rsidRDefault="006B17B5" w:rsidP="00D25BAE">
      <w:pPr>
        <w:pStyle w:val="ListParagraph"/>
        <w:numPr>
          <w:ilvl w:val="0"/>
          <w:numId w:val="13"/>
        </w:numPr>
        <w:spacing w:line="276" w:lineRule="auto"/>
        <w:ind w:left="0" w:firstLine="720"/>
        <w:jc w:val="both"/>
      </w:pPr>
      <w:r w:rsidRPr="00841027">
        <w:t xml:space="preserve">Terenul </w:t>
      </w:r>
      <w:r w:rsidR="001A787A">
        <w:t>în suprafață de 3969 mp</w:t>
      </w:r>
      <w:r w:rsidR="00726CF7" w:rsidRPr="00841027">
        <w:t xml:space="preserve"> reprezintă </w:t>
      </w:r>
      <w:r w:rsidR="00D25BAE">
        <w:t>terenul aferent</w:t>
      </w:r>
      <w:r w:rsidR="00726CF7" w:rsidRPr="00841027">
        <w:t xml:space="preserve"> Școlii gimnaziale ”Theodor Darie</w:t>
      </w:r>
      <w:r w:rsidR="006E1D0C" w:rsidRPr="00841027">
        <w:t>”</w:t>
      </w:r>
      <w:r w:rsidR="005365B4" w:rsidRPr="00841027">
        <w:t xml:space="preserve"> din str. Calea Transilvaniei nr. 106</w:t>
      </w:r>
      <w:r w:rsidR="006E1D0C" w:rsidRPr="00841027">
        <w:t xml:space="preserve"> și se identifică</w:t>
      </w:r>
      <w:r w:rsidR="005365B4" w:rsidRPr="00841027">
        <w:t xml:space="preserve"> cadastral</w:t>
      </w:r>
      <w:r w:rsidR="006E1D0C" w:rsidRPr="00841027">
        <w:t xml:space="preserve"> cu parcela </w:t>
      </w:r>
      <w:r w:rsidR="005365B4" w:rsidRPr="00841027">
        <w:t>35561 din CF 35561 C</w:t>
      </w:r>
      <w:r w:rsidR="005365B4" w:rsidRPr="001A787A">
        <w:rPr>
          <w:lang w:val="ro-RO"/>
        </w:rPr>
        <w:t xml:space="preserve">âmpulung Moldovenesc. Clădirea școlii și anexa – atelier școală și sală de sport </w:t>
      </w:r>
      <w:r w:rsidR="00D25BAE">
        <w:rPr>
          <w:lang w:val="ro-RO"/>
        </w:rPr>
        <w:t xml:space="preserve">fac parte din </w:t>
      </w:r>
      <w:r w:rsidR="005365B4" w:rsidRPr="001A787A">
        <w:rPr>
          <w:lang w:val="ro-RO"/>
        </w:rPr>
        <w:t xml:space="preserve">domeniul public al municipiului Câmpulung Moldovenesc conform </w:t>
      </w:r>
      <w:r w:rsidR="005365B4" w:rsidRPr="001A787A">
        <w:rPr>
          <w:bCs/>
        </w:rPr>
        <w:t>H.G.R. nr. 1357/27.12.2001 – privind atestarea domeniului public al județului Suceava precum și a municipiilor, orașelor și comunelor din județul Suceava – Anexa 3, terenul fiind din eroare omis. Adresa acestui imobil a fost trecută eronat în hotărârea de guvern ca fiind Calea Transilvaniei nr. 98. În realitate, imobilul este situat în Calea Transilvaniei nr. 106, urmând ca la completarea inventarului domeniului public să se facă corecția necesară.</w:t>
      </w:r>
    </w:p>
    <w:p w14:paraId="6BFA9DDD" w14:textId="77777777" w:rsidR="007D337C" w:rsidRPr="007D337C" w:rsidRDefault="007D337C" w:rsidP="007D337C">
      <w:pPr>
        <w:spacing w:line="276" w:lineRule="auto"/>
        <w:ind w:firstLine="720"/>
        <w:jc w:val="both"/>
        <w:rPr>
          <w:lang w:val="ro-RO"/>
        </w:rPr>
      </w:pPr>
      <w:r w:rsidRPr="007D337C">
        <w:rPr>
          <w:lang w:val="ro-RO"/>
        </w:rPr>
        <w:t>Potrivit prevederilor art. 146 alin. (2) din Legea învățământului preuniversitar nr. 198/2023 ”Terenurile şi clădirile în care îşi desfăşoară activitatea unităţile de învăţământ preuniversitar de stat fac parte din domeniul public local şi sunt administrate de către consiliile locale.”</w:t>
      </w:r>
    </w:p>
    <w:p w14:paraId="48256783" w14:textId="7E44EC28" w:rsidR="00D25BAE" w:rsidRPr="00D25BAE" w:rsidRDefault="009A34F2" w:rsidP="007D337C">
      <w:pPr>
        <w:pStyle w:val="ListParagraph"/>
        <w:numPr>
          <w:ilvl w:val="0"/>
          <w:numId w:val="13"/>
        </w:numPr>
        <w:spacing w:line="276" w:lineRule="auto"/>
        <w:ind w:left="0" w:firstLine="720"/>
        <w:jc w:val="both"/>
      </w:pPr>
      <w:r w:rsidRPr="00D25BAE">
        <w:rPr>
          <w:lang w:val="ro-RO"/>
        </w:rPr>
        <w:t xml:space="preserve">Imobilul, teren și construcții situat în </w:t>
      </w:r>
      <w:r w:rsidR="00B72273" w:rsidRPr="00D25BAE">
        <w:rPr>
          <w:lang w:val="ro-RO"/>
        </w:rPr>
        <w:t xml:space="preserve">extravilanul comunei Ciocănești formează cantonul silvic ”Deaca”. </w:t>
      </w:r>
      <w:r w:rsidR="007779F2" w:rsidRPr="00D25BAE">
        <w:rPr>
          <w:lang w:val="ro-RO"/>
        </w:rPr>
        <w:t xml:space="preserve"> Terenul în suprafață de 4746 mp este identificat prin parcela 31912 din CF 31912 Ciocănești</w:t>
      </w:r>
      <w:r w:rsidR="005C192F" w:rsidRPr="00D25BAE">
        <w:rPr>
          <w:lang w:val="ro-RO"/>
        </w:rPr>
        <w:t xml:space="preserve"> și este proprietatea Municipiului Câmpulung Moldovenesc conform Titlului de proprietate numărul 189 din 12.01.2024. Construcția C1 are destinația de canton silvic, suprafața construită la sol de 149 mp, edificată în anul 1929, din lemn. Construcția C2 este un grajd din lemn</w:t>
      </w:r>
      <w:r w:rsidR="00F5190F" w:rsidRPr="00D25BAE">
        <w:rPr>
          <w:lang w:val="ro-RO"/>
        </w:rPr>
        <w:t xml:space="preserve">, </w:t>
      </w:r>
      <w:r w:rsidR="00F5190F" w:rsidRPr="00D25BAE">
        <w:rPr>
          <w:lang w:val="ro-RO"/>
        </w:rPr>
        <w:lastRenderedPageBreak/>
        <w:t xml:space="preserve">edificat în anul 1929, suprafața construită la sol </w:t>
      </w:r>
      <w:r w:rsidR="00587FC9" w:rsidRPr="00841027">
        <w:t>de 90 mp. Aceste construc</w:t>
      </w:r>
      <w:r w:rsidR="00587FC9" w:rsidRPr="00D25BAE">
        <w:rPr>
          <w:lang w:val="ro-RO"/>
        </w:rPr>
        <w:t xml:space="preserve">ții </w:t>
      </w:r>
      <w:r w:rsidR="00A0139D" w:rsidRPr="00D25BAE">
        <w:rPr>
          <w:lang w:val="ro-RO"/>
        </w:rPr>
        <w:t>au fost predate Municipiului Câmpulung Moldovenesc prin procesul verbal de punere în posesie nr. 34 din 03.03.2008.</w:t>
      </w:r>
      <w:r w:rsidR="005365B4" w:rsidRPr="00D25BAE">
        <w:rPr>
          <w:lang w:val="ro-RO"/>
        </w:rPr>
        <w:t xml:space="preserve"> Acest imobil este înscris în cartea funciară, f</w:t>
      </w:r>
      <w:r w:rsidR="007F1253" w:rsidRPr="00D25BAE">
        <w:rPr>
          <w:lang w:val="ro-RO"/>
        </w:rPr>
        <w:t>ă</w:t>
      </w:r>
      <w:r w:rsidR="005365B4" w:rsidRPr="00D25BAE">
        <w:rPr>
          <w:lang w:val="ro-RO"/>
        </w:rPr>
        <w:t>r</w:t>
      </w:r>
      <w:r w:rsidR="007F1253" w:rsidRPr="00D25BAE">
        <w:rPr>
          <w:lang w:val="ro-RO"/>
        </w:rPr>
        <w:t>ă</w:t>
      </w:r>
      <w:r w:rsidR="005365B4" w:rsidRPr="00D25BAE">
        <w:rPr>
          <w:lang w:val="ro-RO"/>
        </w:rPr>
        <w:t xml:space="preserve"> a fi notată apartenența </w:t>
      </w:r>
      <w:r w:rsidR="007F1253" w:rsidRPr="00D25BAE">
        <w:rPr>
          <w:lang w:val="ro-RO"/>
        </w:rPr>
        <w:t>acestuia la domeniul public.</w:t>
      </w:r>
      <w:r w:rsidR="005365B4" w:rsidRPr="00D25BAE">
        <w:rPr>
          <w:lang w:val="ro-RO"/>
        </w:rPr>
        <w:t xml:space="preserve"> </w:t>
      </w:r>
    </w:p>
    <w:p w14:paraId="2E0AAB22" w14:textId="054D1816" w:rsidR="00997B33" w:rsidRPr="00841027" w:rsidRDefault="00997B33" w:rsidP="00997B33">
      <w:pPr>
        <w:spacing w:line="276" w:lineRule="auto"/>
        <w:ind w:firstLine="720"/>
        <w:jc w:val="both"/>
        <w:rPr>
          <w:rFonts w:eastAsia="Calibri"/>
          <w:lang w:val="ro-RO"/>
        </w:rPr>
      </w:pPr>
      <w:r w:rsidRPr="00841027">
        <w:rPr>
          <w:rFonts w:eastAsia="Calibri"/>
          <w:lang w:val="ro-RO"/>
        </w:rPr>
        <w:t>Urmare a atestării apartenenței la domeniul public se va înscrie</w:t>
      </w:r>
      <w:r w:rsidR="0060003D" w:rsidRPr="00841027">
        <w:rPr>
          <w:rFonts w:eastAsia="Calibri"/>
          <w:lang w:val="ro-RO"/>
        </w:rPr>
        <w:t xml:space="preserve"> în cartea funciară</w:t>
      </w:r>
      <w:r w:rsidRPr="00841027">
        <w:rPr>
          <w:rFonts w:eastAsia="Calibri"/>
          <w:lang w:val="ro-RO"/>
        </w:rPr>
        <w:t xml:space="preserve"> dreptul de proprietate în favoarea Municipiului Câmpulung Moldovenesc – domeniul public și se va realiza</w:t>
      </w:r>
      <w:r w:rsidR="00295EAE" w:rsidRPr="00841027">
        <w:rPr>
          <w:rFonts w:eastAsia="Calibri"/>
          <w:lang w:val="ro-RO"/>
        </w:rPr>
        <w:t>,</w:t>
      </w:r>
      <w:r w:rsidRPr="00841027">
        <w:rPr>
          <w:rFonts w:eastAsia="Calibri"/>
          <w:lang w:val="ro-RO"/>
        </w:rPr>
        <w:t xml:space="preserve"> într-o etapă </w:t>
      </w:r>
      <w:r w:rsidR="005D5EC3" w:rsidRPr="00841027">
        <w:rPr>
          <w:rFonts w:eastAsia="Calibri"/>
          <w:lang w:val="ro-RO"/>
        </w:rPr>
        <w:t>ulterioară</w:t>
      </w:r>
      <w:r w:rsidR="00295EAE" w:rsidRPr="00841027">
        <w:rPr>
          <w:rFonts w:eastAsia="Calibri"/>
          <w:lang w:val="ro-RO"/>
        </w:rPr>
        <w:t>,</w:t>
      </w:r>
      <w:r w:rsidRPr="00841027">
        <w:rPr>
          <w:rFonts w:eastAsia="Calibri"/>
          <w:lang w:val="ro-RO"/>
        </w:rPr>
        <w:t xml:space="preserve"> completarea Inventarului domeniului public</w:t>
      </w:r>
      <w:r w:rsidR="005D5EC3" w:rsidRPr="00841027">
        <w:rPr>
          <w:rFonts w:eastAsia="Calibri"/>
          <w:lang w:val="ro-RO"/>
        </w:rPr>
        <w:t xml:space="preserve">, conform cu prevederile </w:t>
      </w:r>
      <w:r w:rsidR="00F27B24" w:rsidRPr="00841027">
        <w:rPr>
          <w:rFonts w:eastAsia="Calibri"/>
          <w:lang w:val="ro-RO"/>
        </w:rPr>
        <w:t>Ordonanței de Urgență a Guvernului nr. 57/2019 privind Codul administrativ, cu modificările și completările ulterioare.</w:t>
      </w:r>
    </w:p>
    <w:p w14:paraId="349B7E45" w14:textId="77777777" w:rsidR="00F27B24" w:rsidRPr="00841027" w:rsidRDefault="00F27B24" w:rsidP="00997B33">
      <w:pPr>
        <w:spacing w:line="276" w:lineRule="auto"/>
        <w:ind w:firstLine="720"/>
        <w:jc w:val="both"/>
        <w:rPr>
          <w:rFonts w:eastAsia="Calibri"/>
          <w:lang w:val="ro-RO"/>
        </w:rPr>
      </w:pPr>
    </w:p>
    <w:p w14:paraId="46BEC4C4" w14:textId="77777777" w:rsidR="008D55CB" w:rsidRPr="00841027" w:rsidRDefault="008D55CB" w:rsidP="008D55CB">
      <w:pPr>
        <w:pStyle w:val="ListParagraph"/>
        <w:ind w:left="567" w:right="-285"/>
        <w:rPr>
          <w:sz w:val="12"/>
          <w:szCs w:val="12"/>
          <w:lang w:val="ro-RO"/>
        </w:rPr>
      </w:pPr>
    </w:p>
    <w:p w14:paraId="253C78FE" w14:textId="10233D5F" w:rsidR="00064D74" w:rsidRPr="00841027" w:rsidRDefault="008B615D" w:rsidP="00295EAE">
      <w:pPr>
        <w:spacing w:line="276" w:lineRule="auto"/>
        <w:ind w:right="-285" w:firstLine="720"/>
        <w:jc w:val="both"/>
        <w:rPr>
          <w:lang w:val="ro-RO"/>
        </w:rPr>
      </w:pPr>
      <w:r w:rsidRPr="00841027">
        <w:rPr>
          <w:lang w:val="ro-RO"/>
        </w:rPr>
        <w:t>Cu argumentele mai sus menționate</w:t>
      </w:r>
      <w:r w:rsidR="0080298B" w:rsidRPr="00841027">
        <w:rPr>
          <w:lang w:val="ro-RO"/>
        </w:rPr>
        <w:t>,</w:t>
      </w:r>
      <w:r w:rsidRPr="00841027">
        <w:rPr>
          <w:lang w:val="ro-RO"/>
        </w:rPr>
        <w:t xml:space="preserve"> </w:t>
      </w:r>
      <w:r w:rsidR="008542FF" w:rsidRPr="00841027">
        <w:rPr>
          <w:lang w:val="ro-RO"/>
        </w:rPr>
        <w:t>proiectul de hotărâre este</w:t>
      </w:r>
      <w:r w:rsidR="00C66F2F" w:rsidRPr="00841027">
        <w:rPr>
          <w:lang w:val="ro-RO"/>
        </w:rPr>
        <w:t xml:space="preserve"> oportun</w:t>
      </w:r>
      <w:r w:rsidR="0080298B" w:rsidRPr="00841027">
        <w:rPr>
          <w:lang w:val="ro-RO"/>
        </w:rPr>
        <w:t xml:space="preserve"> și nece</w:t>
      </w:r>
      <w:r w:rsidR="006D1F17" w:rsidRPr="00841027">
        <w:rPr>
          <w:lang w:val="ro-RO"/>
        </w:rPr>
        <w:t>sar.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41027" w:rsidRPr="00841027" w14:paraId="043C2D09" w14:textId="77777777" w:rsidTr="00607918">
        <w:trPr>
          <w:jc w:val="center"/>
        </w:trPr>
        <w:tc>
          <w:tcPr>
            <w:tcW w:w="4927" w:type="dxa"/>
          </w:tcPr>
          <w:p w14:paraId="17D159BB" w14:textId="77777777" w:rsidR="00607918" w:rsidRDefault="00607918" w:rsidP="00607918">
            <w:pPr>
              <w:tabs>
                <w:tab w:val="left" w:pos="0"/>
              </w:tabs>
              <w:jc w:val="center"/>
              <w:rPr>
                <w:bCs/>
                <w:sz w:val="12"/>
                <w:szCs w:val="12"/>
                <w:lang w:val="ro-RO"/>
              </w:rPr>
            </w:pPr>
          </w:p>
          <w:p w14:paraId="639DD6E5" w14:textId="77777777" w:rsidR="006E76EB" w:rsidRPr="00841027" w:rsidRDefault="006E76EB" w:rsidP="00607918">
            <w:pPr>
              <w:tabs>
                <w:tab w:val="left" w:pos="0"/>
              </w:tabs>
              <w:jc w:val="center"/>
              <w:rPr>
                <w:bCs/>
                <w:sz w:val="12"/>
                <w:szCs w:val="12"/>
                <w:lang w:val="ro-RO"/>
              </w:rPr>
            </w:pPr>
          </w:p>
          <w:p w14:paraId="0C989B42" w14:textId="556C1D52" w:rsidR="00607918" w:rsidRPr="00841027" w:rsidRDefault="00607918" w:rsidP="00607918">
            <w:pPr>
              <w:tabs>
                <w:tab w:val="left" w:pos="0"/>
              </w:tabs>
              <w:jc w:val="center"/>
              <w:rPr>
                <w:bCs/>
                <w:lang w:val="ro-RO"/>
              </w:rPr>
            </w:pPr>
            <w:r w:rsidRPr="00841027">
              <w:rPr>
                <w:bCs/>
                <w:lang w:val="ro-RO"/>
              </w:rPr>
              <w:t>Director executiv adjunct,</w:t>
            </w:r>
          </w:p>
          <w:p w14:paraId="5588ED0C" w14:textId="250F4F4E" w:rsidR="00607918" w:rsidRPr="00841027" w:rsidRDefault="00607918" w:rsidP="00607918">
            <w:pPr>
              <w:tabs>
                <w:tab w:val="left" w:pos="0"/>
              </w:tabs>
              <w:jc w:val="center"/>
              <w:rPr>
                <w:bCs/>
                <w:lang w:val="ro-RO"/>
              </w:rPr>
            </w:pPr>
            <w:r w:rsidRPr="00841027">
              <w:rPr>
                <w:bCs/>
                <w:lang w:val="ro-RO"/>
              </w:rPr>
              <w:t>Istrate Luminița</w:t>
            </w:r>
          </w:p>
        </w:tc>
        <w:tc>
          <w:tcPr>
            <w:tcW w:w="4927" w:type="dxa"/>
          </w:tcPr>
          <w:p w14:paraId="70D0AA54" w14:textId="77777777" w:rsidR="00295EAE" w:rsidRPr="00841027" w:rsidRDefault="00295EAE" w:rsidP="00607918">
            <w:pPr>
              <w:tabs>
                <w:tab w:val="left" w:pos="0"/>
              </w:tabs>
              <w:jc w:val="center"/>
              <w:rPr>
                <w:bCs/>
                <w:lang w:val="ro-RO"/>
              </w:rPr>
            </w:pPr>
          </w:p>
          <w:p w14:paraId="00FAB670" w14:textId="0E305F9C" w:rsidR="00607918" w:rsidRPr="00841027" w:rsidRDefault="00607918" w:rsidP="00607918">
            <w:pPr>
              <w:tabs>
                <w:tab w:val="left" w:pos="0"/>
              </w:tabs>
              <w:jc w:val="center"/>
              <w:rPr>
                <w:bCs/>
                <w:lang w:val="ro-RO"/>
              </w:rPr>
            </w:pPr>
            <w:r w:rsidRPr="00841027">
              <w:rPr>
                <w:bCs/>
                <w:lang w:val="ro-RO"/>
              </w:rPr>
              <w:t>Serviciu</w:t>
            </w:r>
            <w:r w:rsidR="00A61E7B" w:rsidRPr="00841027">
              <w:rPr>
                <w:bCs/>
                <w:lang w:val="ro-RO"/>
              </w:rPr>
              <w:t>l</w:t>
            </w:r>
            <w:r w:rsidRPr="00841027">
              <w:rPr>
                <w:bCs/>
                <w:lang w:val="ro-RO"/>
              </w:rPr>
              <w:t xml:space="preserve"> patrimoniu,</w:t>
            </w:r>
          </w:p>
          <w:p w14:paraId="79BBEDB5" w14:textId="77777777" w:rsidR="00607918" w:rsidRPr="00841027" w:rsidRDefault="00607918" w:rsidP="00607918">
            <w:pPr>
              <w:tabs>
                <w:tab w:val="left" w:pos="0"/>
              </w:tabs>
              <w:jc w:val="center"/>
              <w:rPr>
                <w:bCs/>
                <w:lang w:val="ro-RO"/>
              </w:rPr>
            </w:pPr>
            <w:r w:rsidRPr="00841027">
              <w:rPr>
                <w:bCs/>
                <w:lang w:val="ro-RO"/>
              </w:rPr>
              <w:t>Șef serviciu,</w:t>
            </w:r>
          </w:p>
          <w:p w14:paraId="399B3360" w14:textId="08B5DD41" w:rsidR="00607918" w:rsidRPr="00841027" w:rsidRDefault="00607918" w:rsidP="00607918">
            <w:pPr>
              <w:tabs>
                <w:tab w:val="left" w:pos="0"/>
              </w:tabs>
              <w:jc w:val="center"/>
              <w:rPr>
                <w:bCs/>
                <w:lang w:val="ro-RO"/>
              </w:rPr>
            </w:pPr>
            <w:r w:rsidRPr="00841027">
              <w:rPr>
                <w:bCs/>
                <w:lang w:val="ro-RO"/>
              </w:rPr>
              <w:t>Niță Marcela Luminița</w:t>
            </w:r>
          </w:p>
          <w:p w14:paraId="4494DA2A" w14:textId="77777777" w:rsidR="00296EBC" w:rsidRDefault="00296EBC" w:rsidP="00607918">
            <w:pPr>
              <w:tabs>
                <w:tab w:val="left" w:pos="0"/>
              </w:tabs>
              <w:jc w:val="center"/>
              <w:rPr>
                <w:bCs/>
                <w:lang w:val="ro-RO"/>
              </w:rPr>
            </w:pPr>
          </w:p>
          <w:p w14:paraId="565275CD" w14:textId="77777777" w:rsidR="006E76EB" w:rsidRPr="00841027" w:rsidRDefault="006E76EB" w:rsidP="00607918">
            <w:pPr>
              <w:tabs>
                <w:tab w:val="left" w:pos="0"/>
              </w:tabs>
              <w:jc w:val="center"/>
              <w:rPr>
                <w:bCs/>
                <w:lang w:val="ro-RO"/>
              </w:rPr>
            </w:pPr>
          </w:p>
          <w:p w14:paraId="7F801F87" w14:textId="77777777" w:rsidR="00296EBC" w:rsidRPr="00841027" w:rsidRDefault="00296EBC" w:rsidP="00607918">
            <w:pPr>
              <w:tabs>
                <w:tab w:val="left" w:pos="0"/>
              </w:tabs>
              <w:jc w:val="center"/>
              <w:rPr>
                <w:bCs/>
                <w:lang w:val="ro-RO"/>
              </w:rPr>
            </w:pPr>
            <w:r w:rsidRPr="00841027">
              <w:rPr>
                <w:bCs/>
                <w:lang w:val="ro-RO"/>
              </w:rPr>
              <w:t xml:space="preserve">Compartiment administrare </w:t>
            </w:r>
          </w:p>
          <w:p w14:paraId="120EBA6D" w14:textId="7AFC76D7" w:rsidR="00607918" w:rsidRPr="00841027" w:rsidRDefault="00296EBC" w:rsidP="00607918">
            <w:pPr>
              <w:tabs>
                <w:tab w:val="left" w:pos="0"/>
              </w:tabs>
              <w:jc w:val="center"/>
              <w:rPr>
                <w:bCs/>
                <w:lang w:val="ro-RO"/>
              </w:rPr>
            </w:pPr>
            <w:r w:rsidRPr="00841027">
              <w:rPr>
                <w:bCs/>
                <w:lang w:val="ro-RO"/>
              </w:rPr>
              <w:t>domeniu public și privat</w:t>
            </w:r>
            <w:r w:rsidR="000F0836" w:rsidRPr="00841027">
              <w:rPr>
                <w:bCs/>
                <w:lang w:val="ro-RO"/>
              </w:rPr>
              <w:t>,</w:t>
            </w:r>
          </w:p>
          <w:p w14:paraId="1858081E" w14:textId="2EC6CF90" w:rsidR="00607918" w:rsidRPr="00841027" w:rsidRDefault="00296EBC" w:rsidP="00607918">
            <w:pPr>
              <w:tabs>
                <w:tab w:val="left" w:pos="0"/>
              </w:tabs>
              <w:jc w:val="center"/>
              <w:rPr>
                <w:bCs/>
                <w:lang w:val="ro-RO"/>
              </w:rPr>
            </w:pPr>
            <w:r w:rsidRPr="00841027">
              <w:rPr>
                <w:bCs/>
                <w:lang w:val="ro-RO"/>
              </w:rPr>
              <w:t>Holderbaum Adriana</w:t>
            </w:r>
          </w:p>
        </w:tc>
      </w:tr>
    </w:tbl>
    <w:p w14:paraId="7B7996AB" w14:textId="11139A32" w:rsidR="0080298B" w:rsidRPr="00997B33" w:rsidRDefault="0080298B" w:rsidP="001564F8">
      <w:pPr>
        <w:tabs>
          <w:tab w:val="left" w:pos="0"/>
        </w:tabs>
        <w:rPr>
          <w:lang w:val="ro-RO"/>
        </w:rPr>
      </w:pPr>
    </w:p>
    <w:p w14:paraId="380F3087" w14:textId="77777777" w:rsidR="00503F8F" w:rsidRPr="00997B33" w:rsidRDefault="00503F8F" w:rsidP="001564F8">
      <w:pPr>
        <w:tabs>
          <w:tab w:val="left" w:pos="0"/>
        </w:tabs>
        <w:rPr>
          <w:lang w:val="ro-RO"/>
        </w:rPr>
      </w:pPr>
    </w:p>
    <w:sectPr w:rsidR="00503F8F" w:rsidRPr="00997B33" w:rsidSect="0060003D">
      <w:footerReference w:type="even" r:id="rId8"/>
      <w:footerReference w:type="default" r:id="rId9"/>
      <w:pgSz w:w="11907" w:h="16840" w:code="9"/>
      <w:pgMar w:top="360" w:right="851" w:bottom="42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67AE2" w14:textId="77777777" w:rsidR="009B7473" w:rsidRDefault="009B7473">
      <w:r>
        <w:separator/>
      </w:r>
    </w:p>
  </w:endnote>
  <w:endnote w:type="continuationSeparator" w:id="0">
    <w:p w14:paraId="13F7C76C" w14:textId="77777777" w:rsidR="009B7473" w:rsidRDefault="009B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EF39" w14:textId="77777777" w:rsidR="009B7473" w:rsidRDefault="009B7473">
      <w:r>
        <w:separator/>
      </w:r>
    </w:p>
  </w:footnote>
  <w:footnote w:type="continuationSeparator" w:id="0">
    <w:p w14:paraId="7A33C152" w14:textId="77777777" w:rsidR="009B7473" w:rsidRDefault="009B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3731E64"/>
    <w:multiLevelType w:val="hybridMultilevel"/>
    <w:tmpl w:val="B8B0C600"/>
    <w:lvl w:ilvl="0" w:tplc="7D34A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949124071">
    <w:abstractNumId w:val="11"/>
  </w:num>
  <w:num w:numId="2" w16cid:durableId="308629566">
    <w:abstractNumId w:val="5"/>
  </w:num>
  <w:num w:numId="3" w16cid:durableId="57898409">
    <w:abstractNumId w:val="6"/>
  </w:num>
  <w:num w:numId="4" w16cid:durableId="487207146">
    <w:abstractNumId w:val="4"/>
  </w:num>
  <w:num w:numId="5" w16cid:durableId="786041625">
    <w:abstractNumId w:val="2"/>
  </w:num>
  <w:num w:numId="6" w16cid:durableId="459960241">
    <w:abstractNumId w:val="9"/>
  </w:num>
  <w:num w:numId="7" w16cid:durableId="2019229726">
    <w:abstractNumId w:val="8"/>
  </w:num>
  <w:num w:numId="8" w16cid:durableId="1560092834">
    <w:abstractNumId w:val="1"/>
  </w:num>
  <w:num w:numId="9" w16cid:durableId="1542983003">
    <w:abstractNumId w:val="0"/>
  </w:num>
  <w:num w:numId="10" w16cid:durableId="135223426">
    <w:abstractNumId w:val="12"/>
  </w:num>
  <w:num w:numId="11" w16cid:durableId="201409685">
    <w:abstractNumId w:val="10"/>
  </w:num>
  <w:num w:numId="12" w16cid:durableId="432434310">
    <w:abstractNumId w:val="7"/>
  </w:num>
  <w:num w:numId="13" w16cid:durableId="1268193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1205"/>
    <w:rsid w:val="000133D8"/>
    <w:rsid w:val="00013AD3"/>
    <w:rsid w:val="000241E0"/>
    <w:rsid w:val="00025E0D"/>
    <w:rsid w:val="00031B47"/>
    <w:rsid w:val="000448AC"/>
    <w:rsid w:val="00047785"/>
    <w:rsid w:val="000536C1"/>
    <w:rsid w:val="000639AA"/>
    <w:rsid w:val="00064D74"/>
    <w:rsid w:val="00065D20"/>
    <w:rsid w:val="00066A3E"/>
    <w:rsid w:val="00070BEF"/>
    <w:rsid w:val="00074D39"/>
    <w:rsid w:val="0008089C"/>
    <w:rsid w:val="000843D7"/>
    <w:rsid w:val="00086A06"/>
    <w:rsid w:val="000A51B6"/>
    <w:rsid w:val="000B159C"/>
    <w:rsid w:val="000B3C90"/>
    <w:rsid w:val="000C1B64"/>
    <w:rsid w:val="000D175F"/>
    <w:rsid w:val="000E19AB"/>
    <w:rsid w:val="000E458A"/>
    <w:rsid w:val="000F0836"/>
    <w:rsid w:val="000F26CD"/>
    <w:rsid w:val="0010285F"/>
    <w:rsid w:val="0010559B"/>
    <w:rsid w:val="00111F0E"/>
    <w:rsid w:val="001170F8"/>
    <w:rsid w:val="00120F7B"/>
    <w:rsid w:val="001232C9"/>
    <w:rsid w:val="00126335"/>
    <w:rsid w:val="00135CAE"/>
    <w:rsid w:val="00136D9E"/>
    <w:rsid w:val="001564F8"/>
    <w:rsid w:val="001569F2"/>
    <w:rsid w:val="0015756D"/>
    <w:rsid w:val="001650FB"/>
    <w:rsid w:val="001679ED"/>
    <w:rsid w:val="001737E1"/>
    <w:rsid w:val="001A046E"/>
    <w:rsid w:val="001A29C1"/>
    <w:rsid w:val="001A787A"/>
    <w:rsid w:val="001B0EE5"/>
    <w:rsid w:val="001B4930"/>
    <w:rsid w:val="001B7ABD"/>
    <w:rsid w:val="001C2354"/>
    <w:rsid w:val="001E22FB"/>
    <w:rsid w:val="001E36FC"/>
    <w:rsid w:val="001E3888"/>
    <w:rsid w:val="001E4698"/>
    <w:rsid w:val="001E5E8A"/>
    <w:rsid w:val="001F4048"/>
    <w:rsid w:val="00230A27"/>
    <w:rsid w:val="00231745"/>
    <w:rsid w:val="00261E86"/>
    <w:rsid w:val="00265EF4"/>
    <w:rsid w:val="00267C1C"/>
    <w:rsid w:val="00276AE4"/>
    <w:rsid w:val="0028097E"/>
    <w:rsid w:val="00282779"/>
    <w:rsid w:val="002916EE"/>
    <w:rsid w:val="00295EAE"/>
    <w:rsid w:val="00296EBC"/>
    <w:rsid w:val="002A15F9"/>
    <w:rsid w:val="002B37FA"/>
    <w:rsid w:val="002B5696"/>
    <w:rsid w:val="002C2952"/>
    <w:rsid w:val="002E0D81"/>
    <w:rsid w:val="002E5177"/>
    <w:rsid w:val="00301A68"/>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A6F95"/>
    <w:rsid w:val="003B0A69"/>
    <w:rsid w:val="003B6DF6"/>
    <w:rsid w:val="003B6F95"/>
    <w:rsid w:val="003C13A0"/>
    <w:rsid w:val="003C4ABF"/>
    <w:rsid w:val="003D10D3"/>
    <w:rsid w:val="003D5CFB"/>
    <w:rsid w:val="00400E8F"/>
    <w:rsid w:val="00400E9E"/>
    <w:rsid w:val="00414679"/>
    <w:rsid w:val="00436C68"/>
    <w:rsid w:val="00440B2F"/>
    <w:rsid w:val="004612FF"/>
    <w:rsid w:val="00461A16"/>
    <w:rsid w:val="0047102E"/>
    <w:rsid w:val="0047334C"/>
    <w:rsid w:val="00476A5A"/>
    <w:rsid w:val="00483A59"/>
    <w:rsid w:val="00486D41"/>
    <w:rsid w:val="00495B2E"/>
    <w:rsid w:val="004A224F"/>
    <w:rsid w:val="004A2A6B"/>
    <w:rsid w:val="004A5F08"/>
    <w:rsid w:val="004B3575"/>
    <w:rsid w:val="004B4788"/>
    <w:rsid w:val="004C224F"/>
    <w:rsid w:val="004C6151"/>
    <w:rsid w:val="004E5AA1"/>
    <w:rsid w:val="004F34FE"/>
    <w:rsid w:val="004F6FB3"/>
    <w:rsid w:val="00503F8F"/>
    <w:rsid w:val="00506CC7"/>
    <w:rsid w:val="00513885"/>
    <w:rsid w:val="00513E26"/>
    <w:rsid w:val="0052609B"/>
    <w:rsid w:val="005365B4"/>
    <w:rsid w:val="005455B2"/>
    <w:rsid w:val="005469C6"/>
    <w:rsid w:val="00550404"/>
    <w:rsid w:val="00552E34"/>
    <w:rsid w:val="0055591B"/>
    <w:rsid w:val="00560BF8"/>
    <w:rsid w:val="005622B0"/>
    <w:rsid w:val="00564524"/>
    <w:rsid w:val="00571745"/>
    <w:rsid w:val="00572CFA"/>
    <w:rsid w:val="00576A97"/>
    <w:rsid w:val="005820A5"/>
    <w:rsid w:val="00582DEA"/>
    <w:rsid w:val="00587217"/>
    <w:rsid w:val="00587FC9"/>
    <w:rsid w:val="005905B7"/>
    <w:rsid w:val="005B2ECF"/>
    <w:rsid w:val="005C192F"/>
    <w:rsid w:val="005D5EC3"/>
    <w:rsid w:val="005E1D36"/>
    <w:rsid w:val="005E3252"/>
    <w:rsid w:val="005F00B7"/>
    <w:rsid w:val="005F6D1A"/>
    <w:rsid w:val="0060003D"/>
    <w:rsid w:val="0060394C"/>
    <w:rsid w:val="00607918"/>
    <w:rsid w:val="00611E39"/>
    <w:rsid w:val="00612FAD"/>
    <w:rsid w:val="0062284D"/>
    <w:rsid w:val="00625078"/>
    <w:rsid w:val="00626325"/>
    <w:rsid w:val="006316E0"/>
    <w:rsid w:val="00633B95"/>
    <w:rsid w:val="00650A33"/>
    <w:rsid w:val="0067035A"/>
    <w:rsid w:val="006770D0"/>
    <w:rsid w:val="0068129D"/>
    <w:rsid w:val="006A07A3"/>
    <w:rsid w:val="006A6C1E"/>
    <w:rsid w:val="006B17B5"/>
    <w:rsid w:val="006C0536"/>
    <w:rsid w:val="006D149F"/>
    <w:rsid w:val="006D1F17"/>
    <w:rsid w:val="006D48F8"/>
    <w:rsid w:val="006D4E18"/>
    <w:rsid w:val="006E1D0C"/>
    <w:rsid w:val="006E76EB"/>
    <w:rsid w:val="0070023B"/>
    <w:rsid w:val="007027C1"/>
    <w:rsid w:val="00707BB7"/>
    <w:rsid w:val="00710124"/>
    <w:rsid w:val="007201BD"/>
    <w:rsid w:val="00726CF7"/>
    <w:rsid w:val="00731B38"/>
    <w:rsid w:val="0073413C"/>
    <w:rsid w:val="007369DA"/>
    <w:rsid w:val="007372C0"/>
    <w:rsid w:val="007641AD"/>
    <w:rsid w:val="007779F2"/>
    <w:rsid w:val="00785B3E"/>
    <w:rsid w:val="00786FC6"/>
    <w:rsid w:val="00791AC7"/>
    <w:rsid w:val="0079328C"/>
    <w:rsid w:val="00795385"/>
    <w:rsid w:val="007B2EFB"/>
    <w:rsid w:val="007C0A9C"/>
    <w:rsid w:val="007C1F9F"/>
    <w:rsid w:val="007C4212"/>
    <w:rsid w:val="007D337C"/>
    <w:rsid w:val="007D3E87"/>
    <w:rsid w:val="007D3F04"/>
    <w:rsid w:val="007D53CF"/>
    <w:rsid w:val="007E31D8"/>
    <w:rsid w:val="007F1253"/>
    <w:rsid w:val="0080298B"/>
    <w:rsid w:val="008050A6"/>
    <w:rsid w:val="008059B5"/>
    <w:rsid w:val="008208AD"/>
    <w:rsid w:val="00821F31"/>
    <w:rsid w:val="008233D4"/>
    <w:rsid w:val="00833B10"/>
    <w:rsid w:val="0083504B"/>
    <w:rsid w:val="00841027"/>
    <w:rsid w:val="0084608E"/>
    <w:rsid w:val="008504EA"/>
    <w:rsid w:val="00850859"/>
    <w:rsid w:val="00853C51"/>
    <w:rsid w:val="008540DF"/>
    <w:rsid w:val="008542FF"/>
    <w:rsid w:val="00867161"/>
    <w:rsid w:val="0087650D"/>
    <w:rsid w:val="008800F2"/>
    <w:rsid w:val="00882CBA"/>
    <w:rsid w:val="0088387F"/>
    <w:rsid w:val="008B1CD6"/>
    <w:rsid w:val="008B2B36"/>
    <w:rsid w:val="008B615D"/>
    <w:rsid w:val="008D55CB"/>
    <w:rsid w:val="008D5B83"/>
    <w:rsid w:val="008F5115"/>
    <w:rsid w:val="0090145C"/>
    <w:rsid w:val="00915BB4"/>
    <w:rsid w:val="0092003C"/>
    <w:rsid w:val="0092766A"/>
    <w:rsid w:val="00931864"/>
    <w:rsid w:val="009333C4"/>
    <w:rsid w:val="009418C9"/>
    <w:rsid w:val="0094636D"/>
    <w:rsid w:val="009536E5"/>
    <w:rsid w:val="00956772"/>
    <w:rsid w:val="00957191"/>
    <w:rsid w:val="00963959"/>
    <w:rsid w:val="0097183A"/>
    <w:rsid w:val="009723A5"/>
    <w:rsid w:val="009728AF"/>
    <w:rsid w:val="00973E06"/>
    <w:rsid w:val="00977B73"/>
    <w:rsid w:val="00984A49"/>
    <w:rsid w:val="00990B09"/>
    <w:rsid w:val="00997B33"/>
    <w:rsid w:val="009A31E0"/>
    <w:rsid w:val="009A3206"/>
    <w:rsid w:val="009A34F2"/>
    <w:rsid w:val="009B595C"/>
    <w:rsid w:val="009B5CB7"/>
    <w:rsid w:val="009B6EEB"/>
    <w:rsid w:val="009B7473"/>
    <w:rsid w:val="009C2E76"/>
    <w:rsid w:val="009C4785"/>
    <w:rsid w:val="009C5C04"/>
    <w:rsid w:val="009D1254"/>
    <w:rsid w:val="009D292A"/>
    <w:rsid w:val="009E0F4E"/>
    <w:rsid w:val="009F1BE5"/>
    <w:rsid w:val="009F30E3"/>
    <w:rsid w:val="009F426B"/>
    <w:rsid w:val="009F6C9A"/>
    <w:rsid w:val="00A0139D"/>
    <w:rsid w:val="00A02DE5"/>
    <w:rsid w:val="00A17550"/>
    <w:rsid w:val="00A341BE"/>
    <w:rsid w:val="00A34A8A"/>
    <w:rsid w:val="00A425FF"/>
    <w:rsid w:val="00A52089"/>
    <w:rsid w:val="00A61E7B"/>
    <w:rsid w:val="00A71917"/>
    <w:rsid w:val="00A7467A"/>
    <w:rsid w:val="00A8028A"/>
    <w:rsid w:val="00A80438"/>
    <w:rsid w:val="00A91810"/>
    <w:rsid w:val="00AA3AB0"/>
    <w:rsid w:val="00AA568F"/>
    <w:rsid w:val="00AB239A"/>
    <w:rsid w:val="00AC40C4"/>
    <w:rsid w:val="00AC51C7"/>
    <w:rsid w:val="00AE266E"/>
    <w:rsid w:val="00AE62E9"/>
    <w:rsid w:val="00AF3105"/>
    <w:rsid w:val="00AF5223"/>
    <w:rsid w:val="00B01BAA"/>
    <w:rsid w:val="00B078D6"/>
    <w:rsid w:val="00B27C4E"/>
    <w:rsid w:val="00B30EBA"/>
    <w:rsid w:val="00B3295B"/>
    <w:rsid w:val="00B43814"/>
    <w:rsid w:val="00B50639"/>
    <w:rsid w:val="00B51EE7"/>
    <w:rsid w:val="00B65BA9"/>
    <w:rsid w:val="00B72273"/>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80113"/>
    <w:rsid w:val="00C90D45"/>
    <w:rsid w:val="00CB5A97"/>
    <w:rsid w:val="00CF12D6"/>
    <w:rsid w:val="00CF5FDE"/>
    <w:rsid w:val="00D02D31"/>
    <w:rsid w:val="00D03451"/>
    <w:rsid w:val="00D0708B"/>
    <w:rsid w:val="00D076F1"/>
    <w:rsid w:val="00D07C44"/>
    <w:rsid w:val="00D166E6"/>
    <w:rsid w:val="00D178CC"/>
    <w:rsid w:val="00D25BAE"/>
    <w:rsid w:val="00D32E68"/>
    <w:rsid w:val="00D357B3"/>
    <w:rsid w:val="00D404F1"/>
    <w:rsid w:val="00D47869"/>
    <w:rsid w:val="00D6213D"/>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3B24"/>
    <w:rsid w:val="00DE58A8"/>
    <w:rsid w:val="00E102FD"/>
    <w:rsid w:val="00E135F7"/>
    <w:rsid w:val="00E160FA"/>
    <w:rsid w:val="00E17DCF"/>
    <w:rsid w:val="00E36B43"/>
    <w:rsid w:val="00E43274"/>
    <w:rsid w:val="00E6151D"/>
    <w:rsid w:val="00E6225F"/>
    <w:rsid w:val="00E841B0"/>
    <w:rsid w:val="00E86179"/>
    <w:rsid w:val="00E94ADA"/>
    <w:rsid w:val="00EA0C13"/>
    <w:rsid w:val="00EA3FD7"/>
    <w:rsid w:val="00EA5B3E"/>
    <w:rsid w:val="00EB710B"/>
    <w:rsid w:val="00EC30C2"/>
    <w:rsid w:val="00EC38F5"/>
    <w:rsid w:val="00ED69C7"/>
    <w:rsid w:val="00EF30D3"/>
    <w:rsid w:val="00EF3EEE"/>
    <w:rsid w:val="00F00500"/>
    <w:rsid w:val="00F03E12"/>
    <w:rsid w:val="00F0576F"/>
    <w:rsid w:val="00F2149F"/>
    <w:rsid w:val="00F24AB2"/>
    <w:rsid w:val="00F27B24"/>
    <w:rsid w:val="00F3059A"/>
    <w:rsid w:val="00F340A0"/>
    <w:rsid w:val="00F369AC"/>
    <w:rsid w:val="00F37837"/>
    <w:rsid w:val="00F5190F"/>
    <w:rsid w:val="00F61FFD"/>
    <w:rsid w:val="00F63903"/>
    <w:rsid w:val="00F656EC"/>
    <w:rsid w:val="00F82B97"/>
    <w:rsid w:val="00F90CEF"/>
    <w:rsid w:val="00FA4F76"/>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2</Pages>
  <Words>701</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Adriana.Holderbaum</cp:lastModifiedBy>
  <cp:revision>131</cp:revision>
  <cp:lastPrinted>2024-09-06T07:49:00Z</cp:lastPrinted>
  <dcterms:created xsi:type="dcterms:W3CDTF">2016-04-07T08:42:00Z</dcterms:created>
  <dcterms:modified xsi:type="dcterms:W3CDTF">2024-09-06T09:03:00Z</dcterms:modified>
</cp:coreProperties>
</file>