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440" w14:textId="77777777" w:rsidR="0078208D" w:rsidRPr="0078208D" w:rsidRDefault="0078208D" w:rsidP="0078208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r w:rsidRPr="007820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ROMÂNIA</w:t>
      </w:r>
    </w:p>
    <w:p w14:paraId="77EE4BF2" w14:textId="77777777" w:rsidR="0078208D" w:rsidRPr="0078208D" w:rsidRDefault="0078208D" w:rsidP="0078208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r w:rsidRPr="007820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JUDEŢUL SUCEAVA                </w:t>
      </w:r>
    </w:p>
    <w:p w14:paraId="0BE474CF" w14:textId="77777777" w:rsidR="0078208D" w:rsidRPr="0078208D" w:rsidRDefault="0078208D" w:rsidP="0078208D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val="en-GB"/>
        </w:rPr>
      </w:pPr>
      <w:r w:rsidRPr="0078208D">
        <w:rPr>
          <w:rFonts w:ascii="Times New Roman" w:eastAsia="Times New Roman" w:hAnsi="Times New Roman" w:cs="Times New Roman"/>
          <w:b/>
          <w:caps/>
          <w:sz w:val="28"/>
          <w:szCs w:val="28"/>
          <w:lang w:val="en-GB"/>
        </w:rPr>
        <w:t>PRIMĂRIA MUNICIPIULUI</w:t>
      </w:r>
    </w:p>
    <w:p w14:paraId="5661E045" w14:textId="77777777" w:rsidR="0078208D" w:rsidRPr="0078208D" w:rsidRDefault="0078208D" w:rsidP="007820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782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CÂMPULUNG MOLDOVENESC</w:t>
      </w:r>
    </w:p>
    <w:p w14:paraId="03E5A451" w14:textId="77777777" w:rsidR="0078208D" w:rsidRPr="0078208D" w:rsidRDefault="0078208D" w:rsidP="0078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DD6476" w14:textId="77777777" w:rsidR="0078208D" w:rsidRPr="0078208D" w:rsidRDefault="0078208D" w:rsidP="0078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BIBLIOGRAFIE</w:t>
      </w:r>
    </w:p>
    <w:p w14:paraId="1763BCB7" w14:textId="77777777" w:rsidR="0078208D" w:rsidRPr="0078208D" w:rsidRDefault="0078208D" w:rsidP="0078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684B74A5" w14:textId="77777777" w:rsidR="0078208D" w:rsidRPr="0078208D" w:rsidRDefault="0078208D" w:rsidP="00782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concursul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ocupare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funcţiei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publice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execuţie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vacante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de inspector,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cl.I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, grad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profesional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debutant la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Compartimentul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planificare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urbană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autorizări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Direcția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tehnică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urbanism din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aparatul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specialitate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al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primarului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municipiului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Câmpulung</w:t>
      </w:r>
      <w:proofErr w:type="spellEnd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Moldovenesc</w:t>
      </w:r>
      <w:proofErr w:type="spellEnd"/>
    </w:p>
    <w:p w14:paraId="31C6D8AD" w14:textId="77777777" w:rsidR="0078208D" w:rsidRPr="0078208D" w:rsidRDefault="0078208D" w:rsidP="0078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34732C8E" w14:textId="77777777" w:rsidR="0078208D" w:rsidRPr="0078208D" w:rsidRDefault="0078208D" w:rsidP="0078208D">
      <w:pPr>
        <w:tabs>
          <w:tab w:val="left" w:pos="8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</w:rPr>
        <w:t>1. Constituția României</w:t>
      </w: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418116E8" w14:textId="77777777" w:rsidR="0078208D" w:rsidRPr="0078208D" w:rsidRDefault="0078208D" w:rsidP="0078208D">
      <w:pPr>
        <w:tabs>
          <w:tab w:val="left" w:pos="8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</w:rPr>
        <w:t xml:space="preserve">2.Legea nr.188/1999 privind Statutul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</w:rPr>
        <w:t>funcţionarilor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</w:rPr>
        <w:t xml:space="preserve"> publici, republicată, cu modificările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</w:rPr>
        <w:t xml:space="preserve">   completările ulterioare</w:t>
      </w: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0589B86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3.Legea nr. 7/2004,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republicată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conduită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funcţionarilor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publici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25323F8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4.Legea nr. 215/2001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administraţia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locală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republicat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</w:rPr>
        <w:t>ă,</w:t>
      </w: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78208D">
        <w:rPr>
          <w:rFonts w:ascii="Times New Roman" w:eastAsia="Times New Roman" w:hAnsi="Times New Roman" w:cs="Times New Roman"/>
          <w:sz w:val="26"/>
          <w:szCs w:val="26"/>
        </w:rPr>
        <w:t xml:space="preserve">cap. I, III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</w:rPr>
        <w:t xml:space="preserve"> IV)</w:t>
      </w: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A97B517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5.Legea nr.50/29.07.1991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autorizarea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lucrărilor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construcţii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90AFE95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6.Legea nr. 350/2001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amenajarea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teritoriului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urbanismului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5D5820D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7.Ordinul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Ministrului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Transporturilor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Construcţiilor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Turismului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839/2009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Normelor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metodologice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aplicare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Legii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50/1991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autorizarea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lucrărilor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construcţii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4AEB2A74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8.Hotărârea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525/1996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Regulamentului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 de urbanism,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republicată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AC8760A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9.Legea nr. 422/2001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protejarea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monumentelor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istorice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republicată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7652591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10.Legea nr.10/1995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calitatea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8208D">
        <w:rPr>
          <w:rFonts w:ascii="Times New Roman" w:eastAsia="Times New Roman" w:hAnsi="Times New Roman" w:cs="Times New Roman"/>
          <w:sz w:val="26"/>
          <w:szCs w:val="26"/>
        </w:rPr>
        <w:t>în construcții, cu modificările și completările ulterioare.</w:t>
      </w:r>
    </w:p>
    <w:p w14:paraId="3E5EED8A" w14:textId="77777777" w:rsidR="0078208D" w:rsidRPr="0078208D" w:rsidRDefault="0078208D" w:rsidP="0078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</w:rPr>
        <w:t>11.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Ordinul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Ministrului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Dezvolt</w:t>
      </w:r>
      <w:r w:rsidRPr="0078208D">
        <w:rPr>
          <w:rFonts w:ascii="Times New Roman" w:eastAsia="Times New Roman" w:hAnsi="Times New Roman" w:cs="Times New Roman"/>
          <w:sz w:val="26"/>
          <w:szCs w:val="26"/>
        </w:rPr>
        <w:t>ării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</w:rPr>
        <w:t xml:space="preserve"> Regionale și Administrației Publice </w:t>
      </w: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nr. 233/2016 din 26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februarie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2016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Normelor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metodologice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aplicare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Legii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350/2001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amenajarea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teritoriului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urbanismul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elaborare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actualizare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documentaţiilor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urbanism;</w:t>
      </w:r>
    </w:p>
    <w:p w14:paraId="5ACB9402" w14:textId="77777777" w:rsidR="0078208D" w:rsidRPr="0078208D" w:rsidRDefault="0078208D" w:rsidP="007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12.Ordinul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Ministrului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Dezvolt</w:t>
      </w:r>
      <w:r w:rsidRPr="0078208D">
        <w:rPr>
          <w:rFonts w:ascii="Times New Roman" w:eastAsia="Times New Roman" w:hAnsi="Times New Roman" w:cs="Times New Roman"/>
          <w:sz w:val="26"/>
          <w:szCs w:val="26"/>
        </w:rPr>
        <w:t>ării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</w:rPr>
        <w:t xml:space="preserve"> Regionale și Administrației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 2701 din 30</w:t>
      </w:r>
      <w:r w:rsidRPr="0078208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2010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Metodologiei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informare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consultare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publicului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elaborarea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sau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revizuirea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planurilor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amenajare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teritoriului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78208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urbanism.</w:t>
      </w:r>
    </w:p>
    <w:p w14:paraId="4EF9F880" w14:textId="77777777" w:rsidR="0078208D" w:rsidRPr="0078208D" w:rsidRDefault="0078208D" w:rsidP="00782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6BF364A" w14:textId="77777777" w:rsidR="0078208D" w:rsidRPr="0078208D" w:rsidRDefault="0078208D" w:rsidP="0078208D">
      <w:pPr>
        <w:keepNext/>
        <w:spacing w:after="0" w:line="360" w:lineRule="auto"/>
        <w:ind w:right="-1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14:paraId="5092B562" w14:textId="77777777" w:rsidR="0078208D" w:rsidRPr="0078208D" w:rsidRDefault="0078208D" w:rsidP="0078208D">
      <w:pPr>
        <w:widowControl w:val="0"/>
        <w:numPr>
          <w:ilvl w:val="12"/>
          <w:numId w:val="0"/>
        </w:numPr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14:paraId="27455E26" w14:textId="77777777" w:rsidR="0078208D" w:rsidRPr="0078208D" w:rsidRDefault="0078208D" w:rsidP="0078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39A0B6" w14:textId="77777777" w:rsidR="0078208D" w:rsidRPr="0078208D" w:rsidRDefault="0078208D" w:rsidP="0078208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14:paraId="3C36009D" w14:textId="77777777" w:rsidR="00676190" w:rsidRDefault="00676190">
      <w:bookmarkStart w:id="0" w:name="_GoBack"/>
      <w:bookmarkEnd w:id="0"/>
    </w:p>
    <w:sectPr w:rsidR="0067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2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208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0372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42C7E-237E-4206-98D8-1D19F84A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</cp:revision>
  <dcterms:created xsi:type="dcterms:W3CDTF">2018-11-09T14:27:00Z</dcterms:created>
  <dcterms:modified xsi:type="dcterms:W3CDTF">2018-11-09T14:27:00Z</dcterms:modified>
</cp:coreProperties>
</file>