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37D8" w14:textId="77777777" w:rsidR="007A2EDA" w:rsidRDefault="007A2EDA" w:rsidP="007A2EDA">
      <w:pPr>
        <w:rPr>
          <w:lang w:val="ro-RO"/>
        </w:rPr>
      </w:pPr>
    </w:p>
    <w:p w14:paraId="1387188E" w14:textId="77777777" w:rsidR="007A2EDA" w:rsidRPr="007A2EDA" w:rsidRDefault="007A2EDA" w:rsidP="007A2EDA">
      <w:pPr>
        <w:rPr>
          <w:lang w:val="ro-RO"/>
        </w:rPr>
      </w:pPr>
    </w:p>
    <w:p w14:paraId="52499B31" w14:textId="6F965E8A" w:rsidR="00787186" w:rsidRPr="00D40EFA" w:rsidRDefault="008F6BB4" w:rsidP="008915C4">
      <w:pPr>
        <w:pStyle w:val="Heading1"/>
        <w:spacing w:before="0" w:after="0"/>
        <w:ind w:right="-1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                                              </w:t>
      </w:r>
      <w:r w:rsidR="00E25184" w:rsidRPr="00D40EFA">
        <w:rPr>
          <w:sz w:val="26"/>
          <w:szCs w:val="26"/>
          <w:lang w:val="ro-RO"/>
        </w:rPr>
        <w:t xml:space="preserve">  </w:t>
      </w:r>
      <w:r w:rsidR="00787186" w:rsidRPr="00D40EFA">
        <w:rPr>
          <w:rFonts w:ascii="Times New Roman" w:hAnsi="Times New Roman" w:cs="Times New Roman"/>
          <w:sz w:val="26"/>
          <w:szCs w:val="26"/>
          <w:lang w:val="ro-RO"/>
        </w:rPr>
        <w:t>ROMÂNIA</w:t>
      </w:r>
    </w:p>
    <w:p w14:paraId="6CD396F7" w14:textId="77777777" w:rsidR="00787186" w:rsidRPr="00D40EFA" w:rsidRDefault="00787186" w:rsidP="00787186">
      <w:pPr>
        <w:keepNext/>
        <w:ind w:right="-1"/>
        <w:jc w:val="center"/>
        <w:outlineLvl w:val="0"/>
        <w:rPr>
          <w:b/>
          <w:bCs/>
          <w:kern w:val="32"/>
          <w:sz w:val="26"/>
          <w:szCs w:val="26"/>
          <w:lang w:val="ro-RO"/>
        </w:rPr>
      </w:pPr>
      <w:r w:rsidRPr="00D40EFA">
        <w:rPr>
          <w:b/>
          <w:bCs/>
          <w:kern w:val="32"/>
          <w:sz w:val="26"/>
          <w:szCs w:val="26"/>
          <w:lang w:val="ro-RO"/>
        </w:rPr>
        <w:t xml:space="preserve">JUDEŢUL SUCEAVA                </w:t>
      </w:r>
    </w:p>
    <w:p w14:paraId="0C537EB7" w14:textId="7784D406" w:rsidR="00411693" w:rsidRDefault="00C93C86" w:rsidP="00411693">
      <w:pPr>
        <w:keepNext/>
        <w:jc w:val="center"/>
        <w:outlineLvl w:val="1"/>
        <w:rPr>
          <w:b/>
          <w:bCs/>
          <w:iCs/>
          <w:sz w:val="26"/>
          <w:szCs w:val="26"/>
          <w:lang w:val="ro-RO"/>
        </w:rPr>
      </w:pPr>
      <w:r>
        <w:rPr>
          <w:b/>
          <w:caps/>
          <w:sz w:val="26"/>
          <w:szCs w:val="26"/>
          <w:lang w:val="ro-RO"/>
        </w:rPr>
        <w:t>PRIMĂRIA</w:t>
      </w:r>
      <w:r w:rsidR="00214E12">
        <w:rPr>
          <w:b/>
          <w:caps/>
          <w:sz w:val="26"/>
          <w:szCs w:val="26"/>
          <w:lang w:val="ro-RO"/>
        </w:rPr>
        <w:t xml:space="preserve"> MUNICIPIULUI</w:t>
      </w:r>
      <w:r w:rsidR="00D65359" w:rsidRPr="00D40EFA">
        <w:rPr>
          <w:b/>
          <w:caps/>
          <w:sz w:val="26"/>
          <w:szCs w:val="26"/>
          <w:lang w:val="ro-RO"/>
        </w:rPr>
        <w:t xml:space="preserve"> </w:t>
      </w:r>
      <w:r w:rsidR="00411693" w:rsidRPr="00D40EFA">
        <w:rPr>
          <w:b/>
          <w:bCs/>
          <w:iCs/>
          <w:sz w:val="26"/>
          <w:szCs w:val="26"/>
          <w:lang w:val="ro-RO"/>
        </w:rPr>
        <w:t>CÂMPULUNG MOLDOVENESC</w:t>
      </w:r>
    </w:p>
    <w:p w14:paraId="4CE85A12" w14:textId="6A92E83F" w:rsidR="00564879" w:rsidRDefault="00564879" w:rsidP="00C93C86">
      <w:pPr>
        <w:widowControl w:val="0"/>
        <w:autoSpaceDE w:val="0"/>
        <w:rPr>
          <w:b/>
          <w:bCs/>
          <w:szCs w:val="26"/>
        </w:rPr>
      </w:pP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="004061B0">
        <w:rPr>
          <w:b/>
          <w:bCs/>
          <w:szCs w:val="26"/>
        </w:rPr>
        <w:t xml:space="preserve"> </w:t>
      </w:r>
      <w:r w:rsidR="004061B0">
        <w:rPr>
          <w:b/>
          <w:bCs/>
          <w:szCs w:val="26"/>
        </w:rPr>
        <w:tab/>
      </w:r>
      <w:r w:rsidR="004061B0">
        <w:rPr>
          <w:b/>
          <w:bCs/>
          <w:szCs w:val="26"/>
        </w:rPr>
        <w:tab/>
      </w:r>
      <w:r w:rsidR="004061B0">
        <w:rPr>
          <w:b/>
          <w:bCs/>
          <w:szCs w:val="26"/>
        </w:rPr>
        <w:tab/>
      </w:r>
      <w:r w:rsidR="004061B0">
        <w:rPr>
          <w:b/>
          <w:bCs/>
          <w:szCs w:val="26"/>
        </w:rPr>
        <w:tab/>
      </w:r>
    </w:p>
    <w:p w14:paraId="08D4425A" w14:textId="77777777" w:rsidR="00123B25" w:rsidRDefault="00123B25" w:rsidP="00787186">
      <w:pPr>
        <w:rPr>
          <w:sz w:val="28"/>
          <w:szCs w:val="28"/>
          <w:lang w:val="ro-RO"/>
        </w:rPr>
      </w:pPr>
    </w:p>
    <w:p w14:paraId="5531551A" w14:textId="77777777" w:rsidR="00CB7E45" w:rsidRDefault="00CB7E45" w:rsidP="00787186">
      <w:pPr>
        <w:rPr>
          <w:sz w:val="28"/>
          <w:szCs w:val="28"/>
          <w:lang w:val="ro-RO"/>
        </w:rPr>
      </w:pPr>
    </w:p>
    <w:p w14:paraId="3A7A103D" w14:textId="77777777" w:rsidR="00787186" w:rsidRPr="00F715D5" w:rsidRDefault="00787186" w:rsidP="004061B0">
      <w:pPr>
        <w:jc w:val="center"/>
        <w:rPr>
          <w:rFonts w:eastAsiaTheme="minorHAnsi"/>
          <w:b/>
          <w:bCs/>
          <w:sz w:val="26"/>
          <w:szCs w:val="26"/>
          <w:lang w:val="ro-RO"/>
        </w:rPr>
      </w:pPr>
      <w:r w:rsidRPr="00F715D5">
        <w:rPr>
          <w:rFonts w:eastAsiaTheme="minorHAnsi"/>
          <w:b/>
          <w:bCs/>
          <w:sz w:val="26"/>
          <w:szCs w:val="26"/>
          <w:lang w:val="ro-RO"/>
        </w:rPr>
        <w:t>BIBLIOGRAFIE</w:t>
      </w:r>
      <w:r w:rsidR="004B04A1" w:rsidRPr="00F715D5">
        <w:rPr>
          <w:rFonts w:eastAsiaTheme="minorHAnsi"/>
          <w:b/>
          <w:bCs/>
          <w:sz w:val="26"/>
          <w:szCs w:val="26"/>
          <w:lang w:val="ro-RO"/>
        </w:rPr>
        <w:t>/TEMATICĂ</w:t>
      </w:r>
    </w:p>
    <w:p w14:paraId="77CDD63D" w14:textId="77777777" w:rsidR="00CA0DC8" w:rsidRDefault="00CA0DC8" w:rsidP="004061B0">
      <w:pPr>
        <w:jc w:val="center"/>
        <w:rPr>
          <w:rFonts w:eastAsiaTheme="minorHAnsi"/>
          <w:b/>
          <w:bCs/>
          <w:sz w:val="26"/>
          <w:szCs w:val="26"/>
          <w:lang w:val="ro-RO"/>
        </w:rPr>
      </w:pPr>
    </w:p>
    <w:p w14:paraId="2593F2BF" w14:textId="77777777" w:rsidR="00CB7E45" w:rsidRPr="002A08F3" w:rsidRDefault="00CB7E45" w:rsidP="004061B0">
      <w:pPr>
        <w:jc w:val="center"/>
        <w:rPr>
          <w:rFonts w:eastAsiaTheme="minorHAnsi"/>
          <w:b/>
          <w:bCs/>
          <w:sz w:val="26"/>
          <w:szCs w:val="26"/>
          <w:lang w:val="ro-RO"/>
        </w:rPr>
      </w:pPr>
    </w:p>
    <w:p w14:paraId="2EA0D973" w14:textId="78B7F2D6" w:rsidR="00522584" w:rsidRPr="002A08F3" w:rsidRDefault="00F53C79" w:rsidP="00F53C79">
      <w:pPr>
        <w:jc w:val="center"/>
        <w:rPr>
          <w:rFonts w:eastAsiaTheme="minorHAnsi"/>
          <w:b/>
          <w:bCs/>
          <w:sz w:val="26"/>
          <w:szCs w:val="26"/>
          <w:lang w:val="ro-RO"/>
        </w:rPr>
      </w:pPr>
      <w:r>
        <w:rPr>
          <w:rFonts w:eastAsiaTheme="minorHAnsi"/>
          <w:b/>
          <w:bCs/>
          <w:sz w:val="26"/>
          <w:szCs w:val="26"/>
          <w:lang w:val="ro-RO"/>
        </w:rPr>
        <w:t>la</w:t>
      </w:r>
      <w:r w:rsidR="00522584" w:rsidRPr="002A08F3">
        <w:rPr>
          <w:rFonts w:eastAsiaTheme="minorHAnsi"/>
          <w:b/>
          <w:bCs/>
          <w:sz w:val="26"/>
          <w:szCs w:val="26"/>
          <w:lang w:val="ro-RO"/>
        </w:rPr>
        <w:t xml:space="preserve"> </w:t>
      </w:r>
      <w:r w:rsidR="00564879" w:rsidRPr="002A08F3">
        <w:rPr>
          <w:rFonts w:eastAsiaTheme="minorHAnsi"/>
          <w:b/>
          <w:bCs/>
          <w:sz w:val="26"/>
          <w:szCs w:val="26"/>
          <w:lang w:val="ro-RO"/>
        </w:rPr>
        <w:t>concurs</w:t>
      </w:r>
      <w:r w:rsidR="00522584" w:rsidRPr="002A08F3">
        <w:rPr>
          <w:rFonts w:eastAsiaTheme="minorHAnsi"/>
          <w:b/>
          <w:bCs/>
          <w:sz w:val="26"/>
          <w:szCs w:val="26"/>
          <w:lang w:val="ro-RO"/>
        </w:rPr>
        <w:t>ul</w:t>
      </w:r>
      <w:r w:rsidR="00564879" w:rsidRPr="002A08F3">
        <w:rPr>
          <w:rFonts w:eastAsiaTheme="minorHAnsi"/>
          <w:b/>
          <w:bCs/>
          <w:sz w:val="26"/>
          <w:szCs w:val="26"/>
          <w:lang w:val="ro-RO"/>
        </w:rPr>
        <w:t xml:space="preserve"> </w:t>
      </w:r>
      <w:r w:rsidR="00522584" w:rsidRPr="002A08F3">
        <w:rPr>
          <w:rFonts w:eastAsiaTheme="minorHAnsi"/>
          <w:b/>
          <w:bCs/>
          <w:sz w:val="26"/>
          <w:szCs w:val="26"/>
          <w:lang w:val="ro-RO"/>
        </w:rPr>
        <w:t>de</w:t>
      </w:r>
      <w:r>
        <w:rPr>
          <w:rFonts w:eastAsiaTheme="minorHAnsi"/>
          <w:b/>
          <w:bCs/>
          <w:sz w:val="26"/>
          <w:szCs w:val="26"/>
          <w:lang w:val="ro-RO"/>
        </w:rPr>
        <w:t xml:space="preserve"> recrutare organizat pentru</w:t>
      </w:r>
      <w:r w:rsidR="00522584" w:rsidRPr="002A08F3">
        <w:rPr>
          <w:rFonts w:eastAsiaTheme="minorHAnsi"/>
          <w:b/>
          <w:bCs/>
          <w:sz w:val="26"/>
          <w:szCs w:val="26"/>
          <w:lang w:val="ro-RO"/>
        </w:rPr>
        <w:t xml:space="preserve"> </w:t>
      </w:r>
      <w:r>
        <w:rPr>
          <w:rFonts w:eastAsiaTheme="minorHAnsi"/>
          <w:b/>
          <w:bCs/>
          <w:sz w:val="26"/>
          <w:szCs w:val="26"/>
          <w:lang w:val="ro-RO"/>
        </w:rPr>
        <w:t>ocuparea</w:t>
      </w:r>
      <w:r w:rsidR="00522584" w:rsidRPr="002A08F3">
        <w:rPr>
          <w:rFonts w:eastAsiaTheme="minorHAnsi"/>
          <w:b/>
          <w:bCs/>
          <w:sz w:val="26"/>
          <w:szCs w:val="26"/>
          <w:lang w:val="ro-RO"/>
        </w:rPr>
        <w:t xml:space="preserve"> funcției publice </w:t>
      </w:r>
      <w:r w:rsidR="00885707" w:rsidRPr="002A08F3">
        <w:rPr>
          <w:rFonts w:eastAsiaTheme="minorHAnsi"/>
          <w:b/>
          <w:bCs/>
          <w:sz w:val="26"/>
          <w:szCs w:val="26"/>
          <w:lang w:val="ro-RO"/>
        </w:rPr>
        <w:t xml:space="preserve">vacante </w:t>
      </w:r>
      <w:r w:rsidR="00B92C37" w:rsidRPr="002A08F3">
        <w:rPr>
          <w:rFonts w:eastAsiaTheme="minorHAnsi"/>
          <w:b/>
          <w:bCs/>
          <w:sz w:val="26"/>
          <w:szCs w:val="26"/>
          <w:lang w:val="ro-RO"/>
        </w:rPr>
        <w:t xml:space="preserve">de execuție de </w:t>
      </w:r>
      <w:r w:rsidR="000C4A96">
        <w:rPr>
          <w:rFonts w:eastAsiaTheme="minorHAnsi"/>
          <w:b/>
          <w:bCs/>
          <w:sz w:val="26"/>
          <w:szCs w:val="26"/>
          <w:lang w:val="ro-RO"/>
        </w:rPr>
        <w:t>inspector</w:t>
      </w:r>
      <w:r w:rsidR="00522584" w:rsidRPr="002A08F3">
        <w:rPr>
          <w:rFonts w:eastAsiaTheme="minorHAnsi"/>
          <w:b/>
          <w:bCs/>
          <w:sz w:val="26"/>
          <w:szCs w:val="26"/>
          <w:lang w:val="ro-RO"/>
        </w:rPr>
        <w:t xml:space="preserve">, </w:t>
      </w:r>
      <w:r w:rsidR="00885707" w:rsidRPr="002A08F3">
        <w:rPr>
          <w:rFonts w:eastAsiaTheme="minorHAnsi"/>
          <w:b/>
          <w:bCs/>
          <w:sz w:val="26"/>
          <w:szCs w:val="26"/>
          <w:lang w:val="ro-RO"/>
        </w:rPr>
        <w:t xml:space="preserve">cl. I, </w:t>
      </w:r>
      <w:r w:rsidR="00522584" w:rsidRPr="002A08F3">
        <w:rPr>
          <w:rFonts w:eastAsiaTheme="minorHAnsi"/>
          <w:b/>
          <w:bCs/>
          <w:sz w:val="26"/>
          <w:szCs w:val="26"/>
          <w:lang w:val="ro-RO"/>
        </w:rPr>
        <w:t xml:space="preserve">grad profesional </w:t>
      </w:r>
      <w:r w:rsidR="000C4A96">
        <w:rPr>
          <w:rFonts w:eastAsiaTheme="minorHAnsi"/>
          <w:b/>
          <w:bCs/>
          <w:sz w:val="26"/>
          <w:szCs w:val="26"/>
          <w:lang w:val="ro-RO"/>
        </w:rPr>
        <w:t>asistent</w:t>
      </w:r>
      <w:r w:rsidR="00522584" w:rsidRPr="002A08F3">
        <w:rPr>
          <w:rFonts w:eastAsiaTheme="minorHAnsi"/>
          <w:b/>
          <w:bCs/>
          <w:sz w:val="26"/>
          <w:szCs w:val="26"/>
          <w:lang w:val="ro-RO"/>
        </w:rPr>
        <w:t xml:space="preserve"> </w:t>
      </w:r>
      <w:r w:rsidR="00CB7E45">
        <w:rPr>
          <w:rFonts w:eastAsiaTheme="minorHAnsi"/>
          <w:b/>
          <w:bCs/>
          <w:sz w:val="26"/>
          <w:szCs w:val="26"/>
          <w:lang w:val="ro-RO"/>
        </w:rPr>
        <w:t>din cadrul</w:t>
      </w:r>
      <w:r w:rsidR="00CA0DC8" w:rsidRPr="002A08F3">
        <w:rPr>
          <w:rFonts w:eastAsiaTheme="minorHAnsi"/>
          <w:b/>
          <w:bCs/>
          <w:sz w:val="26"/>
          <w:szCs w:val="26"/>
          <w:lang w:val="ro-RO"/>
        </w:rPr>
        <w:t xml:space="preserve"> </w:t>
      </w:r>
      <w:r w:rsidR="00522584" w:rsidRPr="002A08F3">
        <w:rPr>
          <w:rFonts w:eastAsiaTheme="minorHAnsi"/>
          <w:b/>
          <w:bCs/>
          <w:sz w:val="26"/>
          <w:szCs w:val="26"/>
          <w:lang w:val="ro-RO"/>
        </w:rPr>
        <w:t>Compartimentul</w:t>
      </w:r>
      <w:r w:rsidR="00CB7E45">
        <w:rPr>
          <w:rFonts w:eastAsiaTheme="minorHAnsi"/>
          <w:b/>
          <w:bCs/>
          <w:sz w:val="26"/>
          <w:szCs w:val="26"/>
          <w:lang w:val="ro-RO"/>
        </w:rPr>
        <w:t>ui</w:t>
      </w:r>
      <w:r w:rsidR="00522584" w:rsidRPr="002A08F3">
        <w:rPr>
          <w:rFonts w:eastAsiaTheme="minorHAnsi"/>
          <w:b/>
          <w:bCs/>
          <w:sz w:val="26"/>
          <w:szCs w:val="26"/>
          <w:lang w:val="ro-RO"/>
        </w:rPr>
        <w:t xml:space="preserve"> </w:t>
      </w:r>
      <w:r w:rsidR="000C4A96">
        <w:rPr>
          <w:rFonts w:eastAsiaTheme="minorHAnsi"/>
          <w:b/>
          <w:bCs/>
          <w:sz w:val="26"/>
          <w:szCs w:val="26"/>
          <w:lang w:val="ro-RO"/>
        </w:rPr>
        <w:t>spațiu locativ</w:t>
      </w:r>
      <w:r>
        <w:rPr>
          <w:rFonts w:eastAsiaTheme="minorHAnsi"/>
          <w:b/>
          <w:bCs/>
          <w:sz w:val="26"/>
          <w:szCs w:val="26"/>
          <w:lang w:val="ro-RO"/>
        </w:rPr>
        <w:t>, Serviciul patrimoniu -</w:t>
      </w:r>
      <w:r w:rsidR="005245A2" w:rsidRPr="002A08F3">
        <w:rPr>
          <w:rFonts w:eastAsiaTheme="minorHAnsi"/>
          <w:b/>
          <w:bCs/>
          <w:sz w:val="26"/>
          <w:szCs w:val="26"/>
          <w:lang w:val="ro-RO"/>
        </w:rPr>
        <w:t xml:space="preserve"> Direcți</w:t>
      </w:r>
      <w:r w:rsidR="00CB7E45">
        <w:rPr>
          <w:rFonts w:eastAsiaTheme="minorHAnsi"/>
          <w:b/>
          <w:bCs/>
          <w:sz w:val="26"/>
          <w:szCs w:val="26"/>
          <w:lang w:val="ro-RO"/>
        </w:rPr>
        <w:t>a</w:t>
      </w:r>
      <w:r w:rsidR="005245A2" w:rsidRPr="002A08F3">
        <w:rPr>
          <w:rFonts w:eastAsiaTheme="minorHAnsi"/>
          <w:b/>
          <w:bCs/>
          <w:sz w:val="26"/>
          <w:szCs w:val="26"/>
          <w:lang w:val="ro-RO"/>
        </w:rPr>
        <w:t xml:space="preserve"> </w:t>
      </w:r>
      <w:r w:rsidR="000C4A96">
        <w:rPr>
          <w:rFonts w:eastAsiaTheme="minorHAnsi"/>
          <w:b/>
          <w:bCs/>
          <w:sz w:val="26"/>
          <w:szCs w:val="26"/>
          <w:lang w:val="ro-RO"/>
        </w:rPr>
        <w:t>tehnic</w:t>
      </w:r>
      <w:r>
        <w:rPr>
          <w:rFonts w:eastAsiaTheme="minorHAnsi"/>
          <w:b/>
          <w:bCs/>
          <w:sz w:val="26"/>
          <w:szCs w:val="26"/>
          <w:lang w:val="ro-RO"/>
        </w:rPr>
        <w:t>ă</w:t>
      </w:r>
      <w:r w:rsidR="000C4A96">
        <w:rPr>
          <w:rFonts w:eastAsiaTheme="minorHAnsi"/>
          <w:b/>
          <w:bCs/>
          <w:sz w:val="26"/>
          <w:szCs w:val="26"/>
          <w:lang w:val="ro-RO"/>
        </w:rPr>
        <w:t xml:space="preserve"> și urbanism</w:t>
      </w:r>
    </w:p>
    <w:p w14:paraId="6BC2CAD8" w14:textId="77777777" w:rsidR="00787186" w:rsidRPr="002A08F3" w:rsidRDefault="00564879" w:rsidP="004F6857">
      <w:pPr>
        <w:spacing w:line="276" w:lineRule="auto"/>
        <w:rPr>
          <w:rFonts w:eastAsiaTheme="minorHAnsi"/>
          <w:b/>
          <w:bCs/>
          <w:sz w:val="26"/>
          <w:szCs w:val="26"/>
          <w:lang w:val="ro-RO"/>
        </w:rPr>
      </w:pPr>
      <w:r w:rsidRPr="002A08F3">
        <w:rPr>
          <w:rFonts w:eastAsiaTheme="minorHAnsi"/>
          <w:b/>
          <w:bCs/>
          <w:sz w:val="26"/>
          <w:szCs w:val="26"/>
          <w:lang w:val="ro-RO"/>
        </w:rPr>
        <w:t xml:space="preserve"> </w:t>
      </w:r>
    </w:p>
    <w:p w14:paraId="2AECB7E8" w14:textId="77777777" w:rsidR="00001811" w:rsidRPr="00882588" w:rsidRDefault="007642B8" w:rsidP="002A08F3">
      <w:pPr>
        <w:spacing w:line="276" w:lineRule="auto"/>
        <w:rPr>
          <w:b/>
          <w:bCs/>
          <w:u w:val="single"/>
        </w:rPr>
      </w:pPr>
      <w:r w:rsidRPr="002A08F3">
        <w:rPr>
          <w:sz w:val="26"/>
          <w:szCs w:val="26"/>
        </w:rPr>
        <w:tab/>
      </w:r>
      <w:r w:rsidRPr="00882588">
        <w:rPr>
          <w:b/>
          <w:bCs/>
          <w:u w:val="single"/>
        </w:rPr>
        <w:t>BIBLIOGRAFIE GENERALĂ</w:t>
      </w:r>
      <w:r w:rsidR="00522584" w:rsidRPr="00882588">
        <w:rPr>
          <w:b/>
          <w:bCs/>
          <w:u w:val="single"/>
        </w:rPr>
        <w:t>:</w:t>
      </w:r>
    </w:p>
    <w:p w14:paraId="56580770" w14:textId="77777777" w:rsidR="00001811" w:rsidRPr="00882588" w:rsidRDefault="0065060E" w:rsidP="00932AA4">
      <w:pPr>
        <w:spacing w:line="259" w:lineRule="auto"/>
        <w:jc w:val="both"/>
        <w:rPr>
          <w:rFonts w:eastAsiaTheme="minorHAnsi"/>
          <w:b/>
          <w:bCs/>
          <w:lang w:val="ro-RO"/>
        </w:rPr>
      </w:pPr>
      <w:r w:rsidRPr="00882588">
        <w:rPr>
          <w:rFonts w:eastAsiaTheme="minorHAnsi"/>
          <w:b/>
          <w:bCs/>
          <w:lang w:val="ro-RO"/>
        </w:rPr>
        <w:t>1.Constituţia României, republicată</w:t>
      </w:r>
      <w:r w:rsidR="0006124A" w:rsidRPr="00882588">
        <w:rPr>
          <w:rFonts w:eastAsiaTheme="minorHAnsi"/>
          <w:b/>
          <w:bCs/>
          <w:lang w:val="ro-RO"/>
        </w:rPr>
        <w:t>;</w:t>
      </w:r>
      <w:r w:rsidR="009E3CB4" w:rsidRPr="00882588">
        <w:rPr>
          <w:rFonts w:eastAsiaTheme="minorHAnsi"/>
          <w:b/>
          <w:bCs/>
          <w:lang w:val="ro-RO"/>
        </w:rPr>
        <w:t xml:space="preserve"> </w:t>
      </w:r>
    </w:p>
    <w:p w14:paraId="0A222A75" w14:textId="77777777" w:rsidR="0065060E" w:rsidRPr="00882588" w:rsidRDefault="0065060E" w:rsidP="00932AA4">
      <w:pPr>
        <w:spacing w:line="259" w:lineRule="auto"/>
        <w:ind w:firstLine="708"/>
        <w:jc w:val="both"/>
        <w:rPr>
          <w:rFonts w:eastAsiaTheme="minorHAnsi"/>
          <w:b/>
          <w:bCs/>
          <w:lang w:val="ro-RO"/>
        </w:rPr>
      </w:pPr>
      <w:r w:rsidRPr="00882588">
        <w:rPr>
          <w:rFonts w:eastAsiaTheme="minorHAnsi"/>
          <w:b/>
          <w:bCs/>
          <w:lang w:val="ro-RO"/>
        </w:rPr>
        <w:t>Tematica</w:t>
      </w:r>
      <w:r w:rsidR="0006124A" w:rsidRPr="00882588">
        <w:rPr>
          <w:rFonts w:eastAsiaTheme="minorHAnsi"/>
          <w:b/>
          <w:bCs/>
          <w:lang w:val="ro-RO"/>
        </w:rPr>
        <w:t>:</w:t>
      </w:r>
      <w:r w:rsidRPr="00882588">
        <w:rPr>
          <w:rFonts w:eastAsiaTheme="minorHAnsi"/>
          <w:b/>
          <w:bCs/>
          <w:lang w:val="ro-RO"/>
        </w:rPr>
        <w:t xml:space="preserve"> </w:t>
      </w:r>
    </w:p>
    <w:p w14:paraId="5BC38B04" w14:textId="77777777" w:rsidR="00001811" w:rsidRPr="00882588" w:rsidRDefault="00001811" w:rsidP="00932AA4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bCs/>
          <w:lang w:val="ro-RO"/>
        </w:rPr>
      </w:pPr>
      <w:r w:rsidRPr="00882588">
        <w:rPr>
          <w:rFonts w:eastAsiaTheme="minorHAnsi"/>
          <w:bCs/>
          <w:lang w:val="ro-RO"/>
        </w:rPr>
        <w:t>Constituția României, republicată.</w:t>
      </w:r>
    </w:p>
    <w:p w14:paraId="77B9015A" w14:textId="77777777" w:rsidR="00AF634C" w:rsidRPr="00882588" w:rsidRDefault="00AF634C" w:rsidP="00932AA4">
      <w:pPr>
        <w:spacing w:line="259" w:lineRule="auto"/>
        <w:jc w:val="both"/>
        <w:rPr>
          <w:rFonts w:eastAsiaTheme="minorHAnsi"/>
          <w:b/>
          <w:bCs/>
          <w:lang w:val="ro-RO"/>
        </w:rPr>
      </w:pPr>
      <w:r w:rsidRPr="00882588">
        <w:rPr>
          <w:rFonts w:eastAsiaTheme="minorHAnsi"/>
          <w:b/>
          <w:bCs/>
          <w:lang w:val="ro-RO"/>
        </w:rPr>
        <w:t>2.Partea I, Partea a II-a, titlu I si titlu II, Partea a IV-a, titlu I  și Partea a VI-a, titlu I și titlu II din Ordonanţa de urgenţă a Guvernului nr. 57/2019, cu modificările şi completările ulterioare;</w:t>
      </w:r>
    </w:p>
    <w:p w14:paraId="0F75BEED" w14:textId="77777777" w:rsidR="00AF634C" w:rsidRPr="00882588" w:rsidRDefault="00AF634C" w:rsidP="00932AA4">
      <w:pPr>
        <w:spacing w:line="259" w:lineRule="auto"/>
        <w:ind w:firstLine="360"/>
        <w:jc w:val="both"/>
        <w:rPr>
          <w:rFonts w:eastAsiaTheme="minorHAnsi"/>
          <w:b/>
          <w:bCs/>
          <w:lang w:val="ro-RO"/>
        </w:rPr>
      </w:pPr>
      <w:r w:rsidRPr="00882588">
        <w:rPr>
          <w:rFonts w:eastAsiaTheme="minorHAnsi"/>
          <w:b/>
          <w:bCs/>
          <w:lang w:val="ro-RO"/>
        </w:rPr>
        <w:t xml:space="preserve">Tematica: </w:t>
      </w:r>
    </w:p>
    <w:p w14:paraId="332A4CDC" w14:textId="77777777" w:rsidR="00AF634C" w:rsidRPr="00882588" w:rsidRDefault="00AF634C" w:rsidP="00932AA4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bCs/>
          <w:lang w:val="ro-RO"/>
        </w:rPr>
      </w:pPr>
      <w:r w:rsidRPr="00882588">
        <w:rPr>
          <w:rFonts w:eastAsiaTheme="minorHAnsi"/>
          <w:bCs/>
          <w:lang w:val="ro-RO"/>
        </w:rPr>
        <w:t>Reglementări privind funcția publică.</w:t>
      </w:r>
    </w:p>
    <w:p w14:paraId="78D367B0" w14:textId="77777777" w:rsidR="0065060E" w:rsidRPr="00882588" w:rsidRDefault="00AF634C" w:rsidP="00932AA4">
      <w:pPr>
        <w:spacing w:line="259" w:lineRule="auto"/>
        <w:jc w:val="both"/>
        <w:rPr>
          <w:rFonts w:eastAsiaTheme="minorHAnsi"/>
          <w:b/>
          <w:bCs/>
          <w:lang w:val="ro-RO"/>
        </w:rPr>
      </w:pPr>
      <w:r w:rsidRPr="00882588">
        <w:rPr>
          <w:rFonts w:eastAsiaTheme="minorHAnsi"/>
          <w:b/>
          <w:bCs/>
          <w:lang w:val="ro-RO"/>
        </w:rPr>
        <w:t>3</w:t>
      </w:r>
      <w:r w:rsidR="0065060E" w:rsidRPr="00882588">
        <w:rPr>
          <w:rFonts w:eastAsiaTheme="minorHAnsi"/>
          <w:b/>
          <w:bCs/>
          <w:lang w:val="ro-RO"/>
        </w:rPr>
        <w:t>.Legea nr. 202/2002 privind egalitatea de şanse şi de tratament între femei şi bărbaţi, republicată, cu modificările şi completările ulterioare</w:t>
      </w:r>
      <w:r w:rsidR="0006124A" w:rsidRPr="00882588">
        <w:rPr>
          <w:rFonts w:eastAsiaTheme="minorHAnsi"/>
          <w:b/>
          <w:bCs/>
          <w:lang w:val="ro-RO"/>
        </w:rPr>
        <w:t>;</w:t>
      </w:r>
    </w:p>
    <w:p w14:paraId="613DCDFC" w14:textId="77777777" w:rsidR="00932AA4" w:rsidRPr="00882588" w:rsidRDefault="0065060E" w:rsidP="00932AA4">
      <w:pPr>
        <w:spacing w:line="259" w:lineRule="auto"/>
        <w:ind w:firstLine="708"/>
        <w:jc w:val="both"/>
        <w:rPr>
          <w:rFonts w:eastAsiaTheme="minorHAnsi"/>
          <w:b/>
          <w:bCs/>
          <w:lang w:val="ro-RO"/>
        </w:rPr>
      </w:pPr>
      <w:r w:rsidRPr="00882588">
        <w:rPr>
          <w:rFonts w:eastAsiaTheme="minorHAnsi"/>
          <w:b/>
          <w:bCs/>
          <w:lang w:val="ro-RO"/>
        </w:rPr>
        <w:t>Tematica</w:t>
      </w:r>
      <w:r w:rsidR="0006124A" w:rsidRPr="00882588">
        <w:rPr>
          <w:rFonts w:eastAsiaTheme="minorHAnsi"/>
          <w:b/>
          <w:bCs/>
          <w:lang w:val="ro-RO"/>
        </w:rPr>
        <w:t>:</w:t>
      </w:r>
      <w:r w:rsidRPr="00882588">
        <w:rPr>
          <w:rFonts w:eastAsiaTheme="minorHAnsi"/>
          <w:b/>
          <w:bCs/>
          <w:lang w:val="ro-RO"/>
        </w:rPr>
        <w:t xml:space="preserve"> </w:t>
      </w:r>
    </w:p>
    <w:p w14:paraId="1B1430EA" w14:textId="77777777" w:rsidR="00932AA4" w:rsidRPr="00882588" w:rsidRDefault="00932AA4" w:rsidP="00932AA4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b/>
          <w:bCs/>
          <w:lang w:val="ro-RO"/>
        </w:rPr>
      </w:pPr>
      <w:r w:rsidRPr="00882588">
        <w:rPr>
          <w:rFonts w:eastAsiaTheme="minorHAnsi"/>
          <w:bCs/>
          <w:lang w:val="ro-RO"/>
        </w:rPr>
        <w:t>Reglementări privind egalitatea de șanse și tratamente între femei și bărbați;</w:t>
      </w:r>
    </w:p>
    <w:p w14:paraId="70A537DA" w14:textId="77777777" w:rsidR="00194E4C" w:rsidRPr="00882588" w:rsidRDefault="00534CD2" w:rsidP="00932AA4">
      <w:pPr>
        <w:spacing w:line="259" w:lineRule="auto"/>
        <w:jc w:val="both"/>
        <w:rPr>
          <w:rFonts w:eastAsiaTheme="minorHAnsi"/>
          <w:b/>
          <w:bCs/>
          <w:lang w:val="ro-RO"/>
        </w:rPr>
      </w:pPr>
      <w:r w:rsidRPr="00882588">
        <w:rPr>
          <w:rFonts w:eastAsiaTheme="minorHAnsi"/>
          <w:b/>
          <w:lang w:val="ro-RO"/>
        </w:rPr>
        <w:t>4</w:t>
      </w:r>
      <w:r w:rsidR="00194E4C" w:rsidRPr="00882588">
        <w:rPr>
          <w:rFonts w:eastAsiaTheme="minorHAnsi"/>
          <w:b/>
          <w:lang w:val="ro-RO"/>
        </w:rPr>
        <w:t>.</w:t>
      </w:r>
      <w:r w:rsidR="00194E4C" w:rsidRPr="00882588">
        <w:rPr>
          <w:b/>
          <w:bCs/>
        </w:rPr>
        <w:t xml:space="preserve"> Ordonanţa Guvernului nr. 137/2000 privind prevenirea şi sancţionarea tuturor formelor de discriminare, republicată, cu modificările şi completările ulterioare</w:t>
      </w:r>
      <w:r w:rsidR="0006124A" w:rsidRPr="00882588">
        <w:rPr>
          <w:b/>
          <w:bCs/>
        </w:rPr>
        <w:t>;</w:t>
      </w:r>
    </w:p>
    <w:p w14:paraId="0D5CA4E7" w14:textId="77777777" w:rsidR="00522584" w:rsidRPr="00882588" w:rsidRDefault="00194E4C" w:rsidP="00932AA4">
      <w:pPr>
        <w:ind w:firstLine="708"/>
        <w:jc w:val="both"/>
        <w:rPr>
          <w:b/>
          <w:bCs/>
        </w:rPr>
      </w:pPr>
      <w:r w:rsidRPr="00882588">
        <w:rPr>
          <w:b/>
          <w:bCs/>
        </w:rPr>
        <w:t xml:space="preserve">Tematica </w:t>
      </w:r>
    </w:p>
    <w:p w14:paraId="362EEB64" w14:textId="77777777" w:rsidR="00001811" w:rsidRPr="00882588" w:rsidRDefault="00001811" w:rsidP="00932AA4">
      <w:pPr>
        <w:pStyle w:val="ListParagraph"/>
        <w:numPr>
          <w:ilvl w:val="0"/>
          <w:numId w:val="17"/>
        </w:numPr>
        <w:jc w:val="both"/>
        <w:rPr>
          <w:bCs/>
        </w:rPr>
      </w:pPr>
      <w:r w:rsidRPr="00882588">
        <w:rPr>
          <w:bCs/>
        </w:rPr>
        <w:t>Reglementări privind prevenirea și sancționarea tuturor formelor de discriminare</w:t>
      </w:r>
      <w:r w:rsidR="00AF634C" w:rsidRPr="00882588">
        <w:rPr>
          <w:bCs/>
        </w:rPr>
        <w:t>.</w:t>
      </w:r>
    </w:p>
    <w:p w14:paraId="41091B04" w14:textId="77777777" w:rsidR="00001811" w:rsidRPr="00882588" w:rsidRDefault="00001811" w:rsidP="00522584">
      <w:pPr>
        <w:spacing w:line="276" w:lineRule="auto"/>
      </w:pPr>
    </w:p>
    <w:p w14:paraId="155E516E" w14:textId="77777777" w:rsidR="00001811" w:rsidRPr="00882588" w:rsidRDefault="007642B8" w:rsidP="00001811">
      <w:pPr>
        <w:spacing w:after="160" w:line="259" w:lineRule="auto"/>
        <w:ind w:left="360"/>
        <w:rPr>
          <w:rFonts w:eastAsiaTheme="minorHAnsi"/>
          <w:b/>
          <w:u w:val="single"/>
          <w:lang w:val="ro-RO"/>
        </w:rPr>
      </w:pPr>
      <w:r w:rsidRPr="00882588">
        <w:rPr>
          <w:rFonts w:eastAsiaTheme="minorHAnsi"/>
          <w:b/>
          <w:u w:val="single"/>
          <w:lang w:val="ro-RO"/>
        </w:rPr>
        <w:t>BIBLIOGRAFIE SPECIFICĂ:</w:t>
      </w:r>
    </w:p>
    <w:p w14:paraId="5E66AECB" w14:textId="435A03BD" w:rsidR="007642B8" w:rsidRPr="00882588" w:rsidRDefault="00534CD2" w:rsidP="00B92C37">
      <w:pPr>
        <w:spacing w:line="259" w:lineRule="auto"/>
        <w:jc w:val="both"/>
        <w:rPr>
          <w:rFonts w:asciiTheme="minorHAnsi" w:eastAsiaTheme="minorHAnsi" w:hAnsiTheme="minorHAnsi" w:cstheme="minorBidi"/>
          <w:b/>
          <w:bCs/>
          <w:lang w:val="ro-RO"/>
        </w:rPr>
      </w:pPr>
      <w:r w:rsidRPr="00882588">
        <w:rPr>
          <w:rFonts w:eastAsiaTheme="minorHAnsi"/>
          <w:b/>
          <w:bCs/>
          <w:lang w:val="ro-RO"/>
        </w:rPr>
        <w:t>5</w:t>
      </w:r>
      <w:r w:rsidR="007642B8" w:rsidRPr="00882588">
        <w:rPr>
          <w:rFonts w:eastAsiaTheme="minorHAnsi"/>
          <w:b/>
          <w:bCs/>
          <w:lang w:val="ro-RO"/>
        </w:rPr>
        <w:t xml:space="preserve">. </w:t>
      </w:r>
      <w:r w:rsidR="00B92C37" w:rsidRPr="00882588">
        <w:rPr>
          <w:rFonts w:eastAsiaTheme="minorHAnsi"/>
          <w:b/>
          <w:bCs/>
          <w:lang w:val="ro-RO"/>
        </w:rPr>
        <w:t xml:space="preserve">Legea </w:t>
      </w:r>
      <w:r w:rsidR="00CB2D41" w:rsidRPr="00882588">
        <w:rPr>
          <w:rFonts w:eastAsiaTheme="minorHAnsi"/>
          <w:b/>
          <w:bCs/>
          <w:lang w:val="ro-RO"/>
        </w:rPr>
        <w:t xml:space="preserve">locuinței </w:t>
      </w:r>
      <w:r w:rsidR="00B92C37" w:rsidRPr="00882588">
        <w:rPr>
          <w:rFonts w:eastAsiaTheme="minorHAnsi"/>
          <w:b/>
          <w:bCs/>
          <w:lang w:val="ro-RO"/>
        </w:rPr>
        <w:t>nr.</w:t>
      </w:r>
      <w:r w:rsidR="00CB2D41" w:rsidRPr="00882588">
        <w:rPr>
          <w:rFonts w:eastAsiaTheme="minorHAnsi"/>
          <w:b/>
          <w:bCs/>
          <w:lang w:val="ro-RO"/>
        </w:rPr>
        <w:t xml:space="preserve"> </w:t>
      </w:r>
      <w:r w:rsidR="00B92C37" w:rsidRPr="00882588">
        <w:rPr>
          <w:rFonts w:eastAsiaTheme="minorHAnsi"/>
          <w:b/>
          <w:bCs/>
          <w:lang w:val="ro-RO"/>
        </w:rPr>
        <w:t>1</w:t>
      </w:r>
      <w:r w:rsidR="00CB2D41" w:rsidRPr="00882588">
        <w:rPr>
          <w:rFonts w:eastAsiaTheme="minorHAnsi"/>
          <w:b/>
          <w:bCs/>
          <w:lang w:val="ro-RO"/>
        </w:rPr>
        <w:t>14</w:t>
      </w:r>
      <w:r w:rsidR="00B92C37" w:rsidRPr="00882588">
        <w:rPr>
          <w:rFonts w:eastAsiaTheme="minorHAnsi"/>
          <w:b/>
          <w:bCs/>
          <w:lang w:val="ro-RO"/>
        </w:rPr>
        <w:t>/</w:t>
      </w:r>
      <w:r w:rsidR="00CB2D41" w:rsidRPr="00882588">
        <w:rPr>
          <w:rFonts w:eastAsiaTheme="minorHAnsi"/>
          <w:b/>
          <w:bCs/>
          <w:lang w:val="ro-RO"/>
        </w:rPr>
        <w:t>1996</w:t>
      </w:r>
      <w:r w:rsidR="00B92C37" w:rsidRPr="00882588">
        <w:rPr>
          <w:rFonts w:eastAsiaTheme="minorHAnsi"/>
          <w:b/>
          <w:bCs/>
          <w:lang w:val="ro-RO"/>
        </w:rPr>
        <w:t>, cu modificările şi completările ulterioare</w:t>
      </w:r>
      <w:r w:rsidR="000E1F12" w:rsidRPr="00882588">
        <w:rPr>
          <w:rFonts w:eastAsiaTheme="minorHAnsi"/>
          <w:b/>
          <w:bCs/>
          <w:lang w:val="ro-RO"/>
        </w:rPr>
        <w:t xml:space="preserve"> și normele de aplicare a acesteia respectiv </w:t>
      </w:r>
      <w:r w:rsidR="000E1F12" w:rsidRPr="00882588">
        <w:rPr>
          <w:rFonts w:eastAsiaTheme="minorHAnsi"/>
          <w:b/>
        </w:rPr>
        <w:t xml:space="preserve">Hotărâre Guvernului  nr. 1275/2000, cu modificările și completările ulterioare; </w:t>
      </w:r>
      <w:r w:rsidR="000E1F12" w:rsidRPr="00882588">
        <w:rPr>
          <w:rFonts w:eastAsiaTheme="minorHAnsi"/>
          <w:b/>
          <w:bCs/>
        </w:rPr>
        <w:t>Legea   nr. 152/1998, privind înfiinţarea Agenţiei Naţionale pentru Locuinţe, republicată, cu modificările și completările ulterioare și normele de aplicarea a acesteia</w:t>
      </w:r>
      <w:r w:rsidR="00F53C79">
        <w:rPr>
          <w:rFonts w:eastAsiaTheme="minorHAnsi"/>
          <w:b/>
          <w:bCs/>
        </w:rPr>
        <w:t>,</w:t>
      </w:r>
      <w:r w:rsidR="000E1F12" w:rsidRPr="00882588">
        <w:rPr>
          <w:rFonts w:eastAsiaTheme="minorHAnsi"/>
          <w:b/>
          <w:bCs/>
        </w:rPr>
        <w:t xml:space="preserve"> </w:t>
      </w:r>
      <w:r w:rsidR="00F53C79">
        <w:rPr>
          <w:rFonts w:eastAsiaTheme="minorHAnsi"/>
          <w:b/>
          <w:bCs/>
        </w:rPr>
        <w:t>respectiv,</w:t>
      </w:r>
      <w:r w:rsidR="000E1F12" w:rsidRPr="00882588">
        <w:rPr>
          <w:rFonts w:eastAsiaTheme="minorHAnsi"/>
          <w:b/>
          <w:bCs/>
        </w:rPr>
        <w:t xml:space="preserve"> Hotărârea  Guvernului nr. 962/2001, cu modificările și completările ulterioare;</w:t>
      </w:r>
    </w:p>
    <w:p w14:paraId="244C86AD" w14:textId="77777777" w:rsidR="007642B8" w:rsidRPr="00882588" w:rsidRDefault="007642B8" w:rsidP="004557B1">
      <w:pPr>
        <w:spacing w:line="259" w:lineRule="auto"/>
        <w:ind w:firstLine="708"/>
        <w:jc w:val="both"/>
        <w:rPr>
          <w:rFonts w:asciiTheme="minorHAnsi" w:eastAsiaTheme="minorHAnsi" w:hAnsiTheme="minorHAnsi" w:cstheme="minorBidi"/>
          <w:b/>
          <w:bCs/>
          <w:lang w:val="ro-RO"/>
        </w:rPr>
      </w:pPr>
      <w:r w:rsidRPr="00882588">
        <w:rPr>
          <w:rFonts w:eastAsiaTheme="minorHAnsi"/>
          <w:b/>
          <w:bCs/>
          <w:lang w:val="ro-RO"/>
        </w:rPr>
        <w:t>Tematica</w:t>
      </w:r>
      <w:r w:rsidR="0006124A" w:rsidRPr="00882588">
        <w:rPr>
          <w:rFonts w:eastAsiaTheme="minorHAnsi"/>
          <w:b/>
          <w:bCs/>
          <w:lang w:val="ro-RO"/>
        </w:rPr>
        <w:t>:</w:t>
      </w:r>
    </w:p>
    <w:p w14:paraId="26D76807" w14:textId="76AB7075" w:rsidR="00001811" w:rsidRPr="00882588" w:rsidRDefault="00932AA4" w:rsidP="00CB2D41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bCs/>
          <w:lang w:val="ro-RO"/>
        </w:rPr>
      </w:pPr>
      <w:r w:rsidRPr="00882588">
        <w:rPr>
          <w:rFonts w:eastAsiaTheme="minorHAnsi"/>
          <w:bCs/>
          <w:lang w:val="ro-RO"/>
        </w:rPr>
        <w:t>R</w:t>
      </w:r>
      <w:r w:rsidR="00001811" w:rsidRPr="00882588">
        <w:rPr>
          <w:rFonts w:eastAsiaTheme="minorHAnsi"/>
          <w:bCs/>
          <w:lang w:val="ro-RO"/>
        </w:rPr>
        <w:t xml:space="preserve">eglementări privind </w:t>
      </w:r>
      <w:r w:rsidR="00CB2D41" w:rsidRPr="00882588">
        <w:rPr>
          <w:rFonts w:eastAsiaTheme="minorHAnsi"/>
          <w:bCs/>
        </w:rPr>
        <w:t>aspectele sociale, economice, tehnice şi juridice ale construcţiei şi folosinţei locuinţelor</w:t>
      </w:r>
      <w:r w:rsidR="000E1F12" w:rsidRPr="00882588">
        <w:rPr>
          <w:rFonts w:eastAsiaTheme="minorHAnsi"/>
          <w:bCs/>
          <w:lang w:val="ro-RO"/>
        </w:rPr>
        <w:t xml:space="preserve"> din proprietatea sau administrarea municipiului Câmpulung Moldovenesc</w:t>
      </w:r>
      <w:r w:rsidR="00F53C79">
        <w:rPr>
          <w:rFonts w:eastAsiaTheme="minorHAnsi"/>
          <w:bCs/>
          <w:lang w:val="ro-RO"/>
        </w:rPr>
        <w:t>;</w:t>
      </w:r>
    </w:p>
    <w:p w14:paraId="3359B25C" w14:textId="27C3813F" w:rsidR="00CB2D41" w:rsidRPr="00882588" w:rsidRDefault="000E1F12" w:rsidP="00F51D6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882588">
        <w:rPr>
          <w:rFonts w:eastAsiaTheme="minorHAnsi"/>
          <w:bCs/>
          <w:lang w:val="ro-RO"/>
        </w:rPr>
        <w:t>6</w:t>
      </w:r>
      <w:r w:rsidR="00CB2D41" w:rsidRPr="00882588">
        <w:rPr>
          <w:rFonts w:eastAsiaTheme="minorHAnsi"/>
          <w:bCs/>
          <w:lang w:val="ro-RO"/>
        </w:rPr>
        <w:t xml:space="preserve">. </w:t>
      </w:r>
      <w:r w:rsidR="00CB2D41" w:rsidRPr="00882588">
        <w:rPr>
          <w:rFonts w:eastAsiaTheme="minorHAnsi"/>
          <w:b/>
          <w:lang w:val="ro-RO"/>
        </w:rPr>
        <w:t xml:space="preserve">Ordonanța de urgență a Guvernului nr. 40/1999 </w:t>
      </w:r>
      <w:r w:rsidR="00CB2D41" w:rsidRPr="00882588">
        <w:rPr>
          <w:rFonts w:eastAsiaTheme="minorHAnsi"/>
          <w:b/>
          <w:bCs/>
        </w:rPr>
        <w:t>privind protecţia chiriaşilor şi stabilirea chiriei pentru spaţiile cu destinaţia de locuinţe</w:t>
      </w:r>
      <w:r w:rsidR="00F51D61" w:rsidRPr="00882588">
        <w:rPr>
          <w:rFonts w:eastAsiaTheme="minorHAnsi"/>
          <w:b/>
          <w:bCs/>
        </w:rPr>
        <w:t>.</w:t>
      </w:r>
    </w:p>
    <w:p w14:paraId="1DA11FE3" w14:textId="77777777" w:rsidR="00F51D61" w:rsidRPr="00882588" w:rsidRDefault="00F51D61" w:rsidP="00F51D61">
      <w:pPr>
        <w:autoSpaceDE w:val="0"/>
        <w:autoSpaceDN w:val="0"/>
        <w:adjustRightInd w:val="0"/>
        <w:ind w:firstLine="708"/>
        <w:rPr>
          <w:rFonts w:eastAsiaTheme="minorHAnsi"/>
          <w:b/>
          <w:lang w:val="ro-RO"/>
        </w:rPr>
      </w:pPr>
      <w:r w:rsidRPr="00882588">
        <w:rPr>
          <w:rFonts w:eastAsiaTheme="minorHAnsi"/>
          <w:b/>
          <w:lang w:val="ro-RO"/>
        </w:rPr>
        <w:t>Tematica:</w:t>
      </w:r>
    </w:p>
    <w:p w14:paraId="4950FFA9" w14:textId="689BF545" w:rsidR="00F51D61" w:rsidRPr="00882588" w:rsidRDefault="00F51D61" w:rsidP="00F51D61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lang w:val="ro-RO"/>
        </w:rPr>
      </w:pPr>
      <w:r w:rsidRPr="00882588">
        <w:rPr>
          <w:rFonts w:eastAsiaTheme="minorHAnsi"/>
          <w:bCs/>
          <w:lang w:val="ro-RO"/>
        </w:rPr>
        <w:t xml:space="preserve">Reglementări </w:t>
      </w:r>
      <w:r w:rsidRPr="00882588">
        <w:rPr>
          <w:rFonts w:eastAsiaTheme="minorHAnsi"/>
        </w:rPr>
        <w:t>privind protecţia chiriaşilor şi stabilirea chiriei pentru spaţiile cu destinaţia de locuinţe</w:t>
      </w:r>
      <w:r w:rsidR="00F53C79">
        <w:rPr>
          <w:rFonts w:eastAsiaTheme="minorHAnsi"/>
        </w:rPr>
        <w:t>;</w:t>
      </w:r>
    </w:p>
    <w:p w14:paraId="26E0FC19" w14:textId="25E52021" w:rsidR="00CD46D8" w:rsidRPr="00882588" w:rsidRDefault="000E1F12" w:rsidP="00CD46D8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882588">
        <w:rPr>
          <w:rFonts w:eastAsiaTheme="minorHAnsi"/>
          <w:b/>
          <w:bCs/>
        </w:rPr>
        <w:t>7</w:t>
      </w:r>
      <w:r w:rsidR="00F51D61" w:rsidRPr="00882588">
        <w:rPr>
          <w:rFonts w:eastAsiaTheme="minorHAnsi"/>
          <w:b/>
          <w:bCs/>
        </w:rPr>
        <w:t>.</w:t>
      </w:r>
      <w:r w:rsidR="00CD46D8" w:rsidRPr="00882588">
        <w:rPr>
          <w:rFonts w:eastAsiaTheme="minorHAnsi"/>
          <w:b/>
          <w:bCs/>
        </w:rPr>
        <w:t xml:space="preserve"> Cartea a V-a, Titlul IX, Capitolul V, secțiunea 1 și 2 din Legea nr. 287/2009 privind Codul civil, republicată, cu modificările și completările ulterioare;</w:t>
      </w:r>
    </w:p>
    <w:p w14:paraId="72D2DDC3" w14:textId="77777777" w:rsidR="00CD46D8" w:rsidRPr="00882588" w:rsidRDefault="00CD46D8" w:rsidP="00CD46D8">
      <w:pPr>
        <w:autoSpaceDE w:val="0"/>
        <w:autoSpaceDN w:val="0"/>
        <w:adjustRightInd w:val="0"/>
        <w:ind w:firstLine="708"/>
        <w:rPr>
          <w:rFonts w:eastAsiaTheme="minorHAnsi"/>
          <w:b/>
          <w:lang w:val="ro-RO"/>
        </w:rPr>
      </w:pPr>
      <w:r w:rsidRPr="00882588">
        <w:rPr>
          <w:rFonts w:eastAsiaTheme="minorHAnsi"/>
          <w:b/>
          <w:lang w:val="ro-RO"/>
        </w:rPr>
        <w:t>Tematica:</w:t>
      </w:r>
    </w:p>
    <w:p w14:paraId="1E928471" w14:textId="58551CAA" w:rsidR="00CD46D8" w:rsidRPr="00882588" w:rsidRDefault="00CD46D8" w:rsidP="00CD46D8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lang w:val="ro-RO"/>
        </w:rPr>
      </w:pPr>
      <w:r w:rsidRPr="00882588">
        <w:rPr>
          <w:rFonts w:eastAsiaTheme="minorHAnsi"/>
          <w:bCs/>
          <w:lang w:val="ro-RO"/>
        </w:rPr>
        <w:t xml:space="preserve">Reglementări </w:t>
      </w:r>
      <w:r w:rsidRPr="00882588">
        <w:rPr>
          <w:rFonts w:eastAsiaTheme="minorHAnsi"/>
        </w:rPr>
        <w:t>privind contractul de locațiune.</w:t>
      </w:r>
    </w:p>
    <w:p w14:paraId="3CEC61BD" w14:textId="6AB46696" w:rsidR="00ED41C9" w:rsidRPr="00882588" w:rsidRDefault="00ED41C9" w:rsidP="00ED41C9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33D2548B" w14:textId="77777777" w:rsidR="00D6028D" w:rsidRPr="00882588" w:rsidRDefault="00D6028D" w:rsidP="00ED41C9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4C6CE655" w14:textId="77777777" w:rsidR="00D6028D" w:rsidRPr="00882588" w:rsidRDefault="00D6028D" w:rsidP="00ED41C9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4253E984" w14:textId="77777777" w:rsidR="00D6028D" w:rsidRPr="00882588" w:rsidRDefault="00D6028D" w:rsidP="00ED41C9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1B40742F" w14:textId="77777777" w:rsidR="00D6028D" w:rsidRPr="00882588" w:rsidRDefault="00D6028D" w:rsidP="00ED41C9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672B681B" w14:textId="77777777" w:rsidR="00D6028D" w:rsidRPr="00882588" w:rsidRDefault="00D6028D" w:rsidP="00ED41C9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6B7A928D" w14:textId="77777777" w:rsidR="00ED41C9" w:rsidRPr="00882588" w:rsidRDefault="00ED41C9" w:rsidP="00ED41C9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72EE32C8" w14:textId="0AD6DFEB" w:rsidR="00ED41C9" w:rsidRPr="00882588" w:rsidRDefault="00ED41C9" w:rsidP="00ED41C9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FFAAD83" w14:textId="371F25DB" w:rsidR="00CD46D8" w:rsidRPr="00882588" w:rsidRDefault="00CD46D8" w:rsidP="00CD46D8">
      <w:pPr>
        <w:spacing w:line="259" w:lineRule="auto"/>
        <w:jc w:val="both"/>
        <w:rPr>
          <w:rFonts w:eastAsiaTheme="minorHAnsi"/>
          <w:b/>
          <w:bCs/>
          <w:lang w:val="ro-RO"/>
        </w:rPr>
      </w:pPr>
    </w:p>
    <w:p w14:paraId="402B2550" w14:textId="77777777" w:rsidR="00CD46D8" w:rsidRDefault="00CD46D8" w:rsidP="00CD46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6D219D07" w14:textId="203405FA" w:rsidR="00012C58" w:rsidRDefault="00012C58" w:rsidP="00CD46D8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3D9211ED" w14:textId="77777777" w:rsidR="00012C58" w:rsidRDefault="00012C58" w:rsidP="00012C58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01F486D9" w14:textId="4970C3DD" w:rsidR="00F51D61" w:rsidRPr="00F51D61" w:rsidRDefault="00F51D61" w:rsidP="00F51D6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</w:rPr>
      </w:pPr>
    </w:p>
    <w:p w14:paraId="131C3B6E" w14:textId="77777777" w:rsidR="00CB2D41" w:rsidRDefault="00CB2D41" w:rsidP="00CB2D41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0C8E6A59" w14:textId="3D20B3CB" w:rsidR="00CB2D41" w:rsidRPr="00CB2D41" w:rsidRDefault="00CB2D41" w:rsidP="00CB2D41">
      <w:pPr>
        <w:spacing w:line="259" w:lineRule="auto"/>
        <w:rPr>
          <w:rFonts w:eastAsiaTheme="minorHAnsi"/>
          <w:bCs/>
          <w:sz w:val="26"/>
          <w:szCs w:val="26"/>
          <w:lang w:val="ro-RO"/>
        </w:rPr>
      </w:pPr>
    </w:p>
    <w:p w14:paraId="13FF3507" w14:textId="77777777" w:rsidR="005B327B" w:rsidRPr="002A08F3" w:rsidRDefault="005B327B" w:rsidP="004061B0">
      <w:pPr>
        <w:spacing w:line="276" w:lineRule="auto"/>
        <w:jc w:val="both"/>
        <w:rPr>
          <w:rFonts w:eastAsiaTheme="minorHAnsi"/>
          <w:b/>
          <w:bCs/>
          <w:sz w:val="26"/>
          <w:szCs w:val="26"/>
          <w:lang w:val="ro-RO"/>
        </w:rPr>
      </w:pPr>
    </w:p>
    <w:p w14:paraId="6D889A6F" w14:textId="77777777" w:rsidR="002A08F3" w:rsidRPr="002A08F3" w:rsidRDefault="002A08F3" w:rsidP="00663342">
      <w:pPr>
        <w:ind w:left="720"/>
        <w:jc w:val="center"/>
        <w:rPr>
          <w:rFonts w:eastAsiaTheme="minorHAnsi"/>
          <w:b/>
          <w:bCs/>
          <w:sz w:val="26"/>
          <w:szCs w:val="26"/>
          <w:lang w:val="ro-RO"/>
        </w:rPr>
      </w:pPr>
    </w:p>
    <w:p w14:paraId="527DBD5E" w14:textId="77777777" w:rsidR="002A08F3" w:rsidRDefault="002A08F3" w:rsidP="002A08F3">
      <w:pPr>
        <w:rPr>
          <w:rFonts w:eastAsiaTheme="minorHAnsi"/>
          <w:b/>
          <w:bCs/>
          <w:sz w:val="22"/>
          <w:lang w:val="ro-RO"/>
        </w:rPr>
      </w:pPr>
    </w:p>
    <w:sectPr w:rsidR="002A08F3" w:rsidSect="00882588">
      <w:footerReference w:type="default" r:id="rId7"/>
      <w:pgSz w:w="11906" w:h="16838"/>
      <w:pgMar w:top="227" w:right="1009" w:bottom="113" w:left="12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8A579" w14:textId="77777777" w:rsidR="00636E7F" w:rsidRDefault="00636E7F" w:rsidP="0086514D">
      <w:r>
        <w:separator/>
      </w:r>
    </w:p>
  </w:endnote>
  <w:endnote w:type="continuationSeparator" w:id="0">
    <w:p w14:paraId="11571977" w14:textId="77777777" w:rsidR="00636E7F" w:rsidRDefault="00636E7F" w:rsidP="008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3098" w14:textId="015CEF70" w:rsidR="004F6857" w:rsidRDefault="004F6857">
    <w:pPr>
      <w:pStyle w:val="Footer"/>
      <w:jc w:val="right"/>
    </w:pPr>
  </w:p>
  <w:p w14:paraId="0E0708F8" w14:textId="77777777" w:rsidR="004F6857" w:rsidRDefault="004F6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FF616" w14:textId="77777777" w:rsidR="00636E7F" w:rsidRDefault="00636E7F" w:rsidP="0086514D">
      <w:r>
        <w:separator/>
      </w:r>
    </w:p>
  </w:footnote>
  <w:footnote w:type="continuationSeparator" w:id="0">
    <w:p w14:paraId="05BCDEEB" w14:textId="77777777" w:rsidR="00636E7F" w:rsidRDefault="00636E7F" w:rsidP="0086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5935"/>
    <w:multiLevelType w:val="hybridMultilevel"/>
    <w:tmpl w:val="ACA0054E"/>
    <w:lvl w:ilvl="0" w:tplc="274AA32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5722A9"/>
    <w:multiLevelType w:val="hybridMultilevel"/>
    <w:tmpl w:val="437C5FC4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632A"/>
    <w:multiLevelType w:val="hybridMultilevel"/>
    <w:tmpl w:val="3B767A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346F"/>
    <w:multiLevelType w:val="hybridMultilevel"/>
    <w:tmpl w:val="AD40ED8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2341"/>
    <w:multiLevelType w:val="hybridMultilevel"/>
    <w:tmpl w:val="4E6E473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7498C"/>
    <w:multiLevelType w:val="hybridMultilevel"/>
    <w:tmpl w:val="7D941962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03A99"/>
    <w:multiLevelType w:val="hybridMultilevel"/>
    <w:tmpl w:val="9202C05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C3CBD"/>
    <w:multiLevelType w:val="hybridMultilevel"/>
    <w:tmpl w:val="B94E8F58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0623"/>
    <w:multiLevelType w:val="hybridMultilevel"/>
    <w:tmpl w:val="F6DA9D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A533D"/>
    <w:multiLevelType w:val="hybridMultilevel"/>
    <w:tmpl w:val="19F4142E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5E3B64"/>
    <w:multiLevelType w:val="hybridMultilevel"/>
    <w:tmpl w:val="62969C9A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B09BE"/>
    <w:multiLevelType w:val="hybridMultilevel"/>
    <w:tmpl w:val="0742E73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63194"/>
    <w:multiLevelType w:val="hybridMultilevel"/>
    <w:tmpl w:val="B7A6E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966BF"/>
    <w:multiLevelType w:val="hybridMultilevel"/>
    <w:tmpl w:val="3BB89350"/>
    <w:lvl w:ilvl="0" w:tplc="E24651E6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1000"/>
    <w:multiLevelType w:val="hybridMultilevel"/>
    <w:tmpl w:val="16EA791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86A53"/>
    <w:multiLevelType w:val="hybridMultilevel"/>
    <w:tmpl w:val="833E7364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1229E"/>
    <w:multiLevelType w:val="hybridMultilevel"/>
    <w:tmpl w:val="5A2E2FBC"/>
    <w:lvl w:ilvl="0" w:tplc="04180017">
      <w:start w:val="1"/>
      <w:numFmt w:val="lowerLetter"/>
      <w:lvlText w:val="%1)"/>
      <w:lvlJc w:val="left"/>
      <w:pPr>
        <w:ind w:left="900" w:hanging="360"/>
      </w:p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73172042">
    <w:abstractNumId w:val="8"/>
  </w:num>
  <w:num w:numId="2" w16cid:durableId="318309164">
    <w:abstractNumId w:val="15"/>
  </w:num>
  <w:num w:numId="3" w16cid:durableId="2066832518">
    <w:abstractNumId w:val="10"/>
  </w:num>
  <w:num w:numId="4" w16cid:durableId="937375476">
    <w:abstractNumId w:val="1"/>
  </w:num>
  <w:num w:numId="5" w16cid:durableId="410011623">
    <w:abstractNumId w:val="13"/>
  </w:num>
  <w:num w:numId="6" w16cid:durableId="1303805051">
    <w:abstractNumId w:val="5"/>
  </w:num>
  <w:num w:numId="7" w16cid:durableId="490945991">
    <w:abstractNumId w:val="7"/>
  </w:num>
  <w:num w:numId="8" w16cid:durableId="1060905010">
    <w:abstractNumId w:val="9"/>
  </w:num>
  <w:num w:numId="9" w16cid:durableId="388501565">
    <w:abstractNumId w:val="16"/>
  </w:num>
  <w:num w:numId="10" w16cid:durableId="1159611839">
    <w:abstractNumId w:val="12"/>
  </w:num>
  <w:num w:numId="11" w16cid:durableId="664090552">
    <w:abstractNumId w:val="11"/>
  </w:num>
  <w:num w:numId="12" w16cid:durableId="1125729946">
    <w:abstractNumId w:val="2"/>
  </w:num>
  <w:num w:numId="13" w16cid:durableId="2137096054">
    <w:abstractNumId w:val="4"/>
  </w:num>
  <w:num w:numId="14" w16cid:durableId="977225111">
    <w:abstractNumId w:val="3"/>
  </w:num>
  <w:num w:numId="15" w16cid:durableId="85808477">
    <w:abstractNumId w:val="6"/>
  </w:num>
  <w:num w:numId="16" w16cid:durableId="896477270">
    <w:abstractNumId w:val="14"/>
  </w:num>
  <w:num w:numId="17" w16cid:durableId="25598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72"/>
    <w:rsid w:val="00001811"/>
    <w:rsid w:val="00003072"/>
    <w:rsid w:val="00012C58"/>
    <w:rsid w:val="00041174"/>
    <w:rsid w:val="000513CC"/>
    <w:rsid w:val="00055515"/>
    <w:rsid w:val="00057052"/>
    <w:rsid w:val="00060478"/>
    <w:rsid w:val="000607DD"/>
    <w:rsid w:val="0006124A"/>
    <w:rsid w:val="00062FB3"/>
    <w:rsid w:val="00071219"/>
    <w:rsid w:val="00075002"/>
    <w:rsid w:val="000810C6"/>
    <w:rsid w:val="000956EB"/>
    <w:rsid w:val="000A0892"/>
    <w:rsid w:val="000B13D4"/>
    <w:rsid w:val="000C0CEC"/>
    <w:rsid w:val="000C24DA"/>
    <w:rsid w:val="000C3E6A"/>
    <w:rsid w:val="000C4A96"/>
    <w:rsid w:val="000D05E0"/>
    <w:rsid w:val="000D6D21"/>
    <w:rsid w:val="000E1F12"/>
    <w:rsid w:val="00115B20"/>
    <w:rsid w:val="00117995"/>
    <w:rsid w:val="00120E8A"/>
    <w:rsid w:val="00123B25"/>
    <w:rsid w:val="00132DD2"/>
    <w:rsid w:val="00133DA3"/>
    <w:rsid w:val="0013632D"/>
    <w:rsid w:val="00137E3B"/>
    <w:rsid w:val="00151805"/>
    <w:rsid w:val="00160A80"/>
    <w:rsid w:val="00162217"/>
    <w:rsid w:val="00170412"/>
    <w:rsid w:val="00176FCD"/>
    <w:rsid w:val="00187D75"/>
    <w:rsid w:val="001905DB"/>
    <w:rsid w:val="00192B7A"/>
    <w:rsid w:val="00194E4C"/>
    <w:rsid w:val="001A14CB"/>
    <w:rsid w:val="001A4E86"/>
    <w:rsid w:val="001A5466"/>
    <w:rsid w:val="001B3E03"/>
    <w:rsid w:val="001C0D9C"/>
    <w:rsid w:val="001C3076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3D73"/>
    <w:rsid w:val="00205907"/>
    <w:rsid w:val="00214E12"/>
    <w:rsid w:val="002200E6"/>
    <w:rsid w:val="00220A93"/>
    <w:rsid w:val="00222F99"/>
    <w:rsid w:val="002300A8"/>
    <w:rsid w:val="00234C35"/>
    <w:rsid w:val="00237618"/>
    <w:rsid w:val="0024460C"/>
    <w:rsid w:val="00245609"/>
    <w:rsid w:val="00250111"/>
    <w:rsid w:val="002570F1"/>
    <w:rsid w:val="00275972"/>
    <w:rsid w:val="00276C45"/>
    <w:rsid w:val="002935AD"/>
    <w:rsid w:val="002945DA"/>
    <w:rsid w:val="002A08F3"/>
    <w:rsid w:val="002A0A16"/>
    <w:rsid w:val="002A60F5"/>
    <w:rsid w:val="002A64B0"/>
    <w:rsid w:val="002B4102"/>
    <w:rsid w:val="002C1946"/>
    <w:rsid w:val="002C33A2"/>
    <w:rsid w:val="002C742A"/>
    <w:rsid w:val="002E08A4"/>
    <w:rsid w:val="002E2290"/>
    <w:rsid w:val="002E44D8"/>
    <w:rsid w:val="002E54D3"/>
    <w:rsid w:val="002E7E0F"/>
    <w:rsid w:val="002F0CBC"/>
    <w:rsid w:val="002F4958"/>
    <w:rsid w:val="0032497C"/>
    <w:rsid w:val="00326C13"/>
    <w:rsid w:val="003327F0"/>
    <w:rsid w:val="00335C98"/>
    <w:rsid w:val="00335FD7"/>
    <w:rsid w:val="003403A4"/>
    <w:rsid w:val="003467B7"/>
    <w:rsid w:val="00362FA1"/>
    <w:rsid w:val="00377109"/>
    <w:rsid w:val="003935EF"/>
    <w:rsid w:val="0039405B"/>
    <w:rsid w:val="003A1A6A"/>
    <w:rsid w:val="003A6747"/>
    <w:rsid w:val="003B0756"/>
    <w:rsid w:val="003C631F"/>
    <w:rsid w:val="003D641C"/>
    <w:rsid w:val="003F31F1"/>
    <w:rsid w:val="00402A44"/>
    <w:rsid w:val="0040403C"/>
    <w:rsid w:val="004061B0"/>
    <w:rsid w:val="00406656"/>
    <w:rsid w:val="00410794"/>
    <w:rsid w:val="00411693"/>
    <w:rsid w:val="004156D0"/>
    <w:rsid w:val="00425A0E"/>
    <w:rsid w:val="004263EA"/>
    <w:rsid w:val="004333DA"/>
    <w:rsid w:val="004340B1"/>
    <w:rsid w:val="004557B1"/>
    <w:rsid w:val="004666B8"/>
    <w:rsid w:val="00475AAA"/>
    <w:rsid w:val="00475B9F"/>
    <w:rsid w:val="00475E1A"/>
    <w:rsid w:val="0048284B"/>
    <w:rsid w:val="00486D59"/>
    <w:rsid w:val="004A18A2"/>
    <w:rsid w:val="004A4B5A"/>
    <w:rsid w:val="004B04A1"/>
    <w:rsid w:val="004C41E3"/>
    <w:rsid w:val="004C4D24"/>
    <w:rsid w:val="004C7553"/>
    <w:rsid w:val="004D0820"/>
    <w:rsid w:val="004D24F4"/>
    <w:rsid w:val="004D3FF7"/>
    <w:rsid w:val="004F0199"/>
    <w:rsid w:val="004F67D8"/>
    <w:rsid w:val="004F6857"/>
    <w:rsid w:val="00500F23"/>
    <w:rsid w:val="00505D85"/>
    <w:rsid w:val="00510524"/>
    <w:rsid w:val="005130E0"/>
    <w:rsid w:val="00515A53"/>
    <w:rsid w:val="00522584"/>
    <w:rsid w:val="005245A2"/>
    <w:rsid w:val="005247A6"/>
    <w:rsid w:val="00527024"/>
    <w:rsid w:val="00534CD2"/>
    <w:rsid w:val="005402FA"/>
    <w:rsid w:val="0055128F"/>
    <w:rsid w:val="00555A3E"/>
    <w:rsid w:val="00563DBC"/>
    <w:rsid w:val="00564879"/>
    <w:rsid w:val="00566AB2"/>
    <w:rsid w:val="0059114F"/>
    <w:rsid w:val="00592C56"/>
    <w:rsid w:val="005934ED"/>
    <w:rsid w:val="005A2672"/>
    <w:rsid w:val="005B327B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00F0"/>
    <w:rsid w:val="00601CA7"/>
    <w:rsid w:val="00607959"/>
    <w:rsid w:val="006134CC"/>
    <w:rsid w:val="0062446A"/>
    <w:rsid w:val="00627F9D"/>
    <w:rsid w:val="00636221"/>
    <w:rsid w:val="00636E7F"/>
    <w:rsid w:val="006476E2"/>
    <w:rsid w:val="0065060E"/>
    <w:rsid w:val="00651582"/>
    <w:rsid w:val="0065176C"/>
    <w:rsid w:val="006525FB"/>
    <w:rsid w:val="00656FA6"/>
    <w:rsid w:val="006617FB"/>
    <w:rsid w:val="00663342"/>
    <w:rsid w:val="00664309"/>
    <w:rsid w:val="00673CE2"/>
    <w:rsid w:val="00676190"/>
    <w:rsid w:val="00682985"/>
    <w:rsid w:val="00695E89"/>
    <w:rsid w:val="006962DD"/>
    <w:rsid w:val="006A0292"/>
    <w:rsid w:val="006A0C09"/>
    <w:rsid w:val="006B194E"/>
    <w:rsid w:val="006B21D5"/>
    <w:rsid w:val="006B2871"/>
    <w:rsid w:val="006B7F90"/>
    <w:rsid w:val="006C1B34"/>
    <w:rsid w:val="006C3E55"/>
    <w:rsid w:val="006D3932"/>
    <w:rsid w:val="006F506D"/>
    <w:rsid w:val="006F5357"/>
    <w:rsid w:val="006F5CBC"/>
    <w:rsid w:val="006F6113"/>
    <w:rsid w:val="0070591A"/>
    <w:rsid w:val="00711BC1"/>
    <w:rsid w:val="00714324"/>
    <w:rsid w:val="00716631"/>
    <w:rsid w:val="00717767"/>
    <w:rsid w:val="00736145"/>
    <w:rsid w:val="00740138"/>
    <w:rsid w:val="00746977"/>
    <w:rsid w:val="007525A7"/>
    <w:rsid w:val="00760C61"/>
    <w:rsid w:val="007642B8"/>
    <w:rsid w:val="00764B02"/>
    <w:rsid w:val="00766195"/>
    <w:rsid w:val="007721F5"/>
    <w:rsid w:val="00780E0D"/>
    <w:rsid w:val="00787186"/>
    <w:rsid w:val="00791B5C"/>
    <w:rsid w:val="007941C9"/>
    <w:rsid w:val="007A2EDA"/>
    <w:rsid w:val="007B0EB6"/>
    <w:rsid w:val="007B426A"/>
    <w:rsid w:val="007B474B"/>
    <w:rsid w:val="007B557F"/>
    <w:rsid w:val="007B7A2B"/>
    <w:rsid w:val="007C5336"/>
    <w:rsid w:val="007D537F"/>
    <w:rsid w:val="007E0E66"/>
    <w:rsid w:val="008026E7"/>
    <w:rsid w:val="00805DD8"/>
    <w:rsid w:val="00813FD2"/>
    <w:rsid w:val="0082349F"/>
    <w:rsid w:val="00826046"/>
    <w:rsid w:val="00832F8F"/>
    <w:rsid w:val="00835E20"/>
    <w:rsid w:val="008400AA"/>
    <w:rsid w:val="00856E6B"/>
    <w:rsid w:val="00861FAF"/>
    <w:rsid w:val="0086514D"/>
    <w:rsid w:val="00872D56"/>
    <w:rsid w:val="0087700B"/>
    <w:rsid w:val="00877449"/>
    <w:rsid w:val="008775F4"/>
    <w:rsid w:val="00882588"/>
    <w:rsid w:val="00885707"/>
    <w:rsid w:val="008915C4"/>
    <w:rsid w:val="008918BB"/>
    <w:rsid w:val="008A1AB4"/>
    <w:rsid w:val="008D5516"/>
    <w:rsid w:val="008E3709"/>
    <w:rsid w:val="008F36AF"/>
    <w:rsid w:val="008F6BB4"/>
    <w:rsid w:val="008F7BF2"/>
    <w:rsid w:val="009133F1"/>
    <w:rsid w:val="0091642B"/>
    <w:rsid w:val="009263E1"/>
    <w:rsid w:val="00932AA4"/>
    <w:rsid w:val="00933C35"/>
    <w:rsid w:val="00933F73"/>
    <w:rsid w:val="00941B77"/>
    <w:rsid w:val="00960E63"/>
    <w:rsid w:val="009649BC"/>
    <w:rsid w:val="009853DE"/>
    <w:rsid w:val="00990D09"/>
    <w:rsid w:val="009A24DC"/>
    <w:rsid w:val="009A5781"/>
    <w:rsid w:val="009B6509"/>
    <w:rsid w:val="009D4C6A"/>
    <w:rsid w:val="009E3CB4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91C14"/>
    <w:rsid w:val="00AA1DDA"/>
    <w:rsid w:val="00AA2839"/>
    <w:rsid w:val="00AA4CE3"/>
    <w:rsid w:val="00AB2F50"/>
    <w:rsid w:val="00AB6C2B"/>
    <w:rsid w:val="00AB6D43"/>
    <w:rsid w:val="00AB7459"/>
    <w:rsid w:val="00AB7848"/>
    <w:rsid w:val="00AD5555"/>
    <w:rsid w:val="00AD6AE7"/>
    <w:rsid w:val="00AD7377"/>
    <w:rsid w:val="00AF4387"/>
    <w:rsid w:val="00AF634C"/>
    <w:rsid w:val="00AF6B59"/>
    <w:rsid w:val="00B02F75"/>
    <w:rsid w:val="00B0418F"/>
    <w:rsid w:val="00B060CC"/>
    <w:rsid w:val="00B1011F"/>
    <w:rsid w:val="00B16BAA"/>
    <w:rsid w:val="00B20A88"/>
    <w:rsid w:val="00B21E4F"/>
    <w:rsid w:val="00B220A2"/>
    <w:rsid w:val="00B313BE"/>
    <w:rsid w:val="00B32F89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047"/>
    <w:rsid w:val="00B847D4"/>
    <w:rsid w:val="00B92C37"/>
    <w:rsid w:val="00B94D7A"/>
    <w:rsid w:val="00BA4706"/>
    <w:rsid w:val="00BB5782"/>
    <w:rsid w:val="00BB6DE7"/>
    <w:rsid w:val="00BB7A5B"/>
    <w:rsid w:val="00BC0BC4"/>
    <w:rsid w:val="00BC23D2"/>
    <w:rsid w:val="00BC36B3"/>
    <w:rsid w:val="00BC5518"/>
    <w:rsid w:val="00BD0DA0"/>
    <w:rsid w:val="00BD24FA"/>
    <w:rsid w:val="00BE1F14"/>
    <w:rsid w:val="00BE294C"/>
    <w:rsid w:val="00BF4599"/>
    <w:rsid w:val="00C130F5"/>
    <w:rsid w:val="00C22D94"/>
    <w:rsid w:val="00C27C1D"/>
    <w:rsid w:val="00C347DA"/>
    <w:rsid w:val="00C4017C"/>
    <w:rsid w:val="00C4297E"/>
    <w:rsid w:val="00C46021"/>
    <w:rsid w:val="00C470E6"/>
    <w:rsid w:val="00C71D9E"/>
    <w:rsid w:val="00C72251"/>
    <w:rsid w:val="00C72948"/>
    <w:rsid w:val="00C93C86"/>
    <w:rsid w:val="00CA0DC8"/>
    <w:rsid w:val="00CA253C"/>
    <w:rsid w:val="00CB105C"/>
    <w:rsid w:val="00CB2D41"/>
    <w:rsid w:val="00CB678D"/>
    <w:rsid w:val="00CB7E45"/>
    <w:rsid w:val="00CC5C76"/>
    <w:rsid w:val="00CD46D8"/>
    <w:rsid w:val="00CD48E7"/>
    <w:rsid w:val="00CD773A"/>
    <w:rsid w:val="00CE0B24"/>
    <w:rsid w:val="00CE6550"/>
    <w:rsid w:val="00D0433C"/>
    <w:rsid w:val="00D167E9"/>
    <w:rsid w:val="00D24737"/>
    <w:rsid w:val="00D316CF"/>
    <w:rsid w:val="00D40EFA"/>
    <w:rsid w:val="00D57BC7"/>
    <w:rsid w:val="00D6028D"/>
    <w:rsid w:val="00D632D5"/>
    <w:rsid w:val="00D65359"/>
    <w:rsid w:val="00D730C5"/>
    <w:rsid w:val="00D75E51"/>
    <w:rsid w:val="00D8271C"/>
    <w:rsid w:val="00D848FA"/>
    <w:rsid w:val="00D91BE7"/>
    <w:rsid w:val="00D95415"/>
    <w:rsid w:val="00DA73F5"/>
    <w:rsid w:val="00DB1604"/>
    <w:rsid w:val="00DB1732"/>
    <w:rsid w:val="00DC3E00"/>
    <w:rsid w:val="00DC5139"/>
    <w:rsid w:val="00DE1490"/>
    <w:rsid w:val="00DE200C"/>
    <w:rsid w:val="00DE5BAB"/>
    <w:rsid w:val="00DF4933"/>
    <w:rsid w:val="00DF65A2"/>
    <w:rsid w:val="00DF7E1D"/>
    <w:rsid w:val="00E04911"/>
    <w:rsid w:val="00E06468"/>
    <w:rsid w:val="00E106FC"/>
    <w:rsid w:val="00E142AD"/>
    <w:rsid w:val="00E25184"/>
    <w:rsid w:val="00E400B9"/>
    <w:rsid w:val="00E41A33"/>
    <w:rsid w:val="00E43FC3"/>
    <w:rsid w:val="00E51E0F"/>
    <w:rsid w:val="00E6047D"/>
    <w:rsid w:val="00E66656"/>
    <w:rsid w:val="00E92419"/>
    <w:rsid w:val="00E938F6"/>
    <w:rsid w:val="00EA4275"/>
    <w:rsid w:val="00EB45E6"/>
    <w:rsid w:val="00EB4836"/>
    <w:rsid w:val="00EC0342"/>
    <w:rsid w:val="00EC0DC1"/>
    <w:rsid w:val="00EC0FDE"/>
    <w:rsid w:val="00EC5A9C"/>
    <w:rsid w:val="00ED3B4A"/>
    <w:rsid w:val="00ED41C9"/>
    <w:rsid w:val="00ED6EE5"/>
    <w:rsid w:val="00EE03B6"/>
    <w:rsid w:val="00EE6068"/>
    <w:rsid w:val="00EF73A9"/>
    <w:rsid w:val="00F21AD2"/>
    <w:rsid w:val="00F24E16"/>
    <w:rsid w:val="00F268D1"/>
    <w:rsid w:val="00F34065"/>
    <w:rsid w:val="00F4128D"/>
    <w:rsid w:val="00F46882"/>
    <w:rsid w:val="00F47C26"/>
    <w:rsid w:val="00F51D61"/>
    <w:rsid w:val="00F529C7"/>
    <w:rsid w:val="00F53C79"/>
    <w:rsid w:val="00F61E2C"/>
    <w:rsid w:val="00F65FB7"/>
    <w:rsid w:val="00F715D5"/>
    <w:rsid w:val="00F776D5"/>
    <w:rsid w:val="00F8436B"/>
    <w:rsid w:val="00F86AC7"/>
    <w:rsid w:val="00F9158A"/>
    <w:rsid w:val="00F95031"/>
    <w:rsid w:val="00FC0286"/>
    <w:rsid w:val="00FC22DA"/>
    <w:rsid w:val="00FC2F7F"/>
    <w:rsid w:val="00FC69F2"/>
    <w:rsid w:val="00FD194B"/>
    <w:rsid w:val="00FD2D72"/>
    <w:rsid w:val="00FD3C1C"/>
    <w:rsid w:val="00FE0151"/>
    <w:rsid w:val="00FE0464"/>
    <w:rsid w:val="00FE086F"/>
    <w:rsid w:val="00FF26BC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6918"/>
  <w15:docId w15:val="{02EAEA00-6E12-4FC3-962D-FEA4DEA4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32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2F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32F89"/>
    <w:pPr>
      <w:keepNext/>
      <w:outlineLvl w:val="3"/>
    </w:pPr>
    <w:rPr>
      <w:cap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F8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32F8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B32F89"/>
    <w:rPr>
      <w:rFonts w:ascii="Times New Roman" w:eastAsia="Times New Roman" w:hAnsi="Times New Roman" w:cs="Times New Roman"/>
      <w:caps/>
      <w:sz w:val="28"/>
      <w:szCs w:val="24"/>
      <w:lang w:val="en-GB"/>
    </w:rPr>
  </w:style>
  <w:style w:type="paragraph" w:customStyle="1" w:styleId="TableText">
    <w:name w:val="Table Text"/>
    <w:basedOn w:val="Normal"/>
    <w:rsid w:val="00B32F89"/>
    <w:pPr>
      <w:autoSpaceDE w:val="0"/>
      <w:autoSpaceDN w:val="0"/>
      <w:adjustRightInd w:val="0"/>
      <w:jc w:val="right"/>
    </w:pPr>
    <w:rPr>
      <w:szCs w:val="20"/>
      <w:lang w:val="ro-RO" w:eastAsia="ro-RO"/>
    </w:rPr>
  </w:style>
  <w:style w:type="paragraph" w:customStyle="1" w:styleId="Indentcorptext31">
    <w:name w:val="Indent corp text 31"/>
    <w:basedOn w:val="Normal"/>
    <w:rsid w:val="00B32F89"/>
    <w:pPr>
      <w:widowControl w:val="0"/>
      <w:suppressAutoHyphens/>
      <w:spacing w:line="100" w:lineRule="atLeast"/>
      <w:ind w:firstLine="1080"/>
    </w:pPr>
    <w:rPr>
      <w:kern w:val="1"/>
      <w:sz w:val="28"/>
      <w:lang w:eastAsia="hi-IN" w:bidi="hi-IN"/>
    </w:rPr>
  </w:style>
  <w:style w:type="paragraph" w:styleId="ListParagraph">
    <w:name w:val="List Paragraph"/>
    <w:basedOn w:val="Normal"/>
    <w:uiPriority w:val="34"/>
    <w:qFormat/>
    <w:rsid w:val="004B0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Catalina.Botea</dc:creator>
  <cp:lastModifiedBy>Lenuta Timu</cp:lastModifiedBy>
  <cp:revision>9</cp:revision>
  <cp:lastPrinted>2024-10-03T09:32:00Z</cp:lastPrinted>
  <dcterms:created xsi:type="dcterms:W3CDTF">2024-12-20T11:21:00Z</dcterms:created>
  <dcterms:modified xsi:type="dcterms:W3CDTF">2025-01-21T08:35:00Z</dcterms:modified>
</cp:coreProperties>
</file>