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CD70" w14:textId="77777777" w:rsidR="001A7BA9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6C7F22" wp14:editId="63560AEC">
                <wp:simplePos x="0" y="0"/>
                <wp:positionH relativeFrom="column">
                  <wp:posOffset>-196211</wp:posOffset>
                </wp:positionH>
                <wp:positionV relativeFrom="paragraph">
                  <wp:posOffset>-83823</wp:posOffset>
                </wp:positionV>
                <wp:extent cx="5716178" cy="1288252"/>
                <wp:effectExtent l="0" t="0" r="0" b="0"/>
                <wp:wrapNone/>
                <wp:docPr id="1760889579" name="Grupa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178" cy="1288252"/>
                          <a:chOff x="0" y="0"/>
                          <a:chExt cx="5716178" cy="1288252"/>
                        </a:xfrm>
                      </wpg:grpSpPr>
                      <wps:wsp>
                        <wps:cNvPr id="219177297" name="Text Box 3"/>
                        <wps:cNvSpPr txBox="1"/>
                        <wps:spPr>
                          <a:xfrm>
                            <a:off x="0" y="0"/>
                            <a:ext cx="799377" cy="1012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BFFB3D" w14:textId="77777777" w:rsidR="001A7BA9" w:rsidRDefault="0000000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254A57" wp14:editId="68A1BCAD">
                                    <wp:extent cx="609603" cy="933446"/>
                                    <wp:effectExtent l="0" t="0" r="0" b="4"/>
                                    <wp:docPr id="2009142294" name="Imagine 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09603" cy="9334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579671056" name="Text Box 4"/>
                        <wps:cNvSpPr txBox="1"/>
                        <wps:spPr>
                          <a:xfrm>
                            <a:off x="801818" y="0"/>
                            <a:ext cx="4914360" cy="12882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F7289A" w14:textId="77777777" w:rsidR="001A7BA9" w:rsidRDefault="00000000">
                              <w:pPr>
                                <w:pStyle w:val="Titlu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ROMANIA</w:t>
                              </w:r>
                            </w:p>
                            <w:p w14:paraId="41DD8020" w14:textId="77777777" w:rsidR="001A7BA9" w:rsidRDefault="00000000">
                              <w:pPr>
                                <w:pStyle w:val="Titlu"/>
                              </w:pPr>
                              <w:r>
                                <w:rPr>
                                  <w:rStyle w:val="Fontdeparagrafimplicit"/>
                                  <w:sz w:val="24"/>
                                </w:rPr>
                                <w:t>J</w:t>
                              </w:r>
                              <w:r>
                                <w:rPr>
                                  <w:rStyle w:val="Fontdeparagrafimplicit"/>
                                  <w:caps w:val="0"/>
                                  <w:sz w:val="24"/>
                                </w:rPr>
                                <w:t>udeţul Suceava</w:t>
                              </w:r>
                            </w:p>
                            <w:p w14:paraId="69891FD8" w14:textId="77777777" w:rsidR="001A7BA9" w:rsidRDefault="0000000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Municipiul Câmpulung Moldovenesc</w:t>
                              </w:r>
                            </w:p>
                            <w:p w14:paraId="4C97819A" w14:textId="77777777" w:rsidR="001A7BA9" w:rsidRDefault="00000000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  <w:p w14:paraId="6B53CC81" w14:textId="77777777" w:rsidR="001A7BA9" w:rsidRDefault="00000000">
                              <w:r>
                                <w:t>Str. 22 Decembrie nr.2, CIF 4842400</w:t>
                              </w:r>
                            </w:p>
                            <w:p w14:paraId="08D96FB8" w14:textId="77777777" w:rsidR="001A7BA9" w:rsidRDefault="00000000">
                              <w:r>
                                <w:t xml:space="preserve">Tel: 004 0230 – 314425                         </w:t>
                              </w:r>
                              <w:hyperlink r:id="rId8" w:history="1">
                                <w:r>
                                  <w:t>primaria@campulungmoldovenesc.ro</w:t>
                                </w:r>
                              </w:hyperlink>
                            </w:p>
                            <w:p w14:paraId="189FAD41" w14:textId="77777777" w:rsidR="001A7BA9" w:rsidRDefault="00000000">
                              <w:r>
                                <w:t xml:space="preserve">Fax: 004 0230 - 314725                                </w:t>
                              </w:r>
                              <w:hyperlink r:id="rId9" w:history="1">
                                <w:r>
                                  <w:t>www.campulungmoldovenesc.ro</w:t>
                                </w:r>
                              </w:hyperlink>
                            </w:p>
                            <w:p w14:paraId="40C64E0F" w14:textId="77777777" w:rsidR="001A7BA9" w:rsidRDefault="00000000">
                              <w:r>
                                <w:t xml:space="preserve"> </w:t>
                              </w:r>
                            </w:p>
                            <w:p w14:paraId="12AD7F2D" w14:textId="77777777" w:rsidR="001A7BA9" w:rsidRDefault="001A7BA9"/>
                            <w:p w14:paraId="24F4A024" w14:textId="77777777" w:rsidR="001A7BA9" w:rsidRDefault="001A7BA9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C7F22" id="Grupare 1" o:spid="_x0000_s1026" style="position:absolute;margin-left:-15.45pt;margin-top:-6.6pt;width:450.1pt;height:101.45pt;z-index:251659264" coordsize="57161,1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7993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" filled="f" stroked="f">
                  <v:textbox>
                    <w:txbxContent>
                      <w:p w14:paraId="54BFFB3D" w14:textId="77777777" w:rsidR="001A7BA9" w:rsidRDefault="00000000">
                        <w:r>
                          <w:rPr>
                            <w:noProof/>
                          </w:rPr>
                          <w:drawing>
                            <wp:inline distT="0" distB="0" distL="0" distR="0" wp14:anchorId="23254A57" wp14:editId="68A1BCAD">
                              <wp:extent cx="609603" cy="933446"/>
                              <wp:effectExtent l="0" t="0" r="0" b="4"/>
                              <wp:docPr id="2009142294" name="Imagine 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9603" cy="9334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8018;width:49143;height:1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" filled="f" stroked="f">
                  <v:textbox>
                    <w:txbxContent>
                      <w:p w14:paraId="41F7289A" w14:textId="77777777" w:rsidR="001A7BA9" w:rsidRDefault="00000000">
                        <w:pPr>
                          <w:pStyle w:val="Titlu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ROMANIA</w:t>
                        </w:r>
                      </w:p>
                      <w:p w14:paraId="41DD8020" w14:textId="77777777" w:rsidR="001A7BA9" w:rsidRDefault="00000000">
                        <w:pPr>
                          <w:pStyle w:val="Titlu"/>
                        </w:pPr>
                        <w:r>
                          <w:rPr>
                            <w:rStyle w:val="Fontdeparagrafimplicit"/>
                            <w:sz w:val="24"/>
                          </w:rPr>
                          <w:t>J</w:t>
                        </w:r>
                        <w:r>
                          <w:rPr>
                            <w:rStyle w:val="Fontdeparagrafimplicit"/>
                            <w:caps w:val="0"/>
                            <w:sz w:val="24"/>
                          </w:rPr>
                          <w:t>udeţul Suceava</w:t>
                        </w:r>
                      </w:p>
                      <w:p w14:paraId="69891FD8" w14:textId="77777777" w:rsidR="001A7BA9" w:rsidRDefault="000000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Municipiul Câmpulung Moldovenesc</w:t>
                        </w:r>
                      </w:p>
                      <w:p w14:paraId="4C97819A" w14:textId="77777777" w:rsidR="001A7BA9" w:rsidRDefault="00000000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  <w:p w14:paraId="6B53CC81" w14:textId="77777777" w:rsidR="001A7BA9" w:rsidRDefault="00000000">
                        <w:r>
                          <w:t>Str. 22 Decembrie nr.2, CIF 4842400</w:t>
                        </w:r>
                      </w:p>
                      <w:p w14:paraId="08D96FB8" w14:textId="77777777" w:rsidR="001A7BA9" w:rsidRDefault="00000000">
                        <w:r>
                          <w:t xml:space="preserve">Tel: 004 0230 – 314425                         </w:t>
                        </w:r>
                        <w:hyperlink r:id="rId10" w:history="1">
                          <w:r>
                            <w:t>primaria@campulungmoldovenesc.ro</w:t>
                          </w:r>
                        </w:hyperlink>
                      </w:p>
                      <w:p w14:paraId="189FAD41" w14:textId="77777777" w:rsidR="001A7BA9" w:rsidRDefault="00000000">
                        <w:r>
                          <w:t xml:space="preserve">Fax: 004 0230 - 314725                                </w:t>
                        </w:r>
                        <w:hyperlink r:id="rId11" w:history="1">
                          <w:r>
                            <w:t>www.campulungmoldovenesc.ro</w:t>
                          </w:r>
                        </w:hyperlink>
                      </w:p>
                      <w:p w14:paraId="40C64E0F" w14:textId="77777777" w:rsidR="001A7BA9" w:rsidRDefault="00000000">
                        <w:r>
                          <w:t xml:space="preserve"> </w:t>
                        </w:r>
                      </w:p>
                      <w:p w14:paraId="12AD7F2D" w14:textId="77777777" w:rsidR="001A7BA9" w:rsidRDefault="001A7BA9"/>
                      <w:p w14:paraId="24F4A024" w14:textId="77777777" w:rsidR="001A7BA9" w:rsidRDefault="001A7BA9"/>
                    </w:txbxContent>
                  </v:textbox>
                </v:shape>
              </v:group>
            </w:pict>
          </mc:Fallback>
        </mc:AlternateContent>
      </w:r>
      <w:r>
        <w:rPr>
          <w:rStyle w:val="Fontdeparagrafimplicit"/>
          <w:b/>
          <w:bCs/>
        </w:rPr>
        <w:t xml:space="preserve"> </w:t>
      </w:r>
    </w:p>
    <w:p w14:paraId="6B84F682" w14:textId="77777777" w:rsidR="001A7BA9" w:rsidRDefault="001A7BA9"/>
    <w:p w14:paraId="66F1DB9A" w14:textId="77777777" w:rsidR="001A7BA9" w:rsidRDefault="001A7BA9"/>
    <w:p w14:paraId="67827EE1" w14:textId="77777777" w:rsidR="001A7BA9" w:rsidRDefault="001A7BA9"/>
    <w:p w14:paraId="144A7913" w14:textId="77777777" w:rsidR="001A7BA9" w:rsidRDefault="001A7BA9"/>
    <w:p w14:paraId="081380A2" w14:textId="77777777" w:rsidR="001A7BA9" w:rsidRDefault="001A7BA9"/>
    <w:p w14:paraId="6F3A7933" w14:textId="77777777" w:rsidR="001A7BA9" w:rsidRDefault="001A7BA9"/>
    <w:p w14:paraId="31489C21" w14:textId="77777777" w:rsidR="001A7BA9" w:rsidRDefault="00000000">
      <w:r>
        <w:t>Nr. 7021 din 3.03.2025</w:t>
      </w:r>
    </w:p>
    <w:p w14:paraId="499A688B" w14:textId="77777777" w:rsidR="001A7BA9" w:rsidRDefault="00000000">
      <w:r>
        <w:t>Prim</w:t>
      </w:r>
      <w:r>
        <w:rPr>
          <w:rStyle w:val="Fontdeparagrafimplicit"/>
          <w:rFonts w:cs="Times New Roman"/>
        </w:rPr>
        <w:t>ǎ</w:t>
      </w:r>
      <w:r>
        <w:t>ria municipiului C</w:t>
      </w:r>
      <w:r>
        <w:rPr>
          <w:rStyle w:val="Fontdeparagrafimplicit"/>
          <w:rFonts w:cs="Times New Roman"/>
        </w:rPr>
        <w:t>ȃ</w:t>
      </w:r>
      <w:r>
        <w:t>mpulung Moldovenesc</w:t>
      </w:r>
    </w:p>
    <w:p w14:paraId="43A96C12" w14:textId="77777777" w:rsidR="001A7BA9" w:rsidRDefault="00000000">
      <w:r>
        <w:t>Direc</w:t>
      </w:r>
      <w:r>
        <w:rPr>
          <w:rStyle w:val="Fontdeparagrafimplicit"/>
          <w:rFonts w:cs="Times New Roman"/>
        </w:rPr>
        <w:t>ţ</w:t>
      </w:r>
      <w:r>
        <w:t>ia economic</w:t>
      </w:r>
      <w:r>
        <w:rPr>
          <w:rStyle w:val="Fontdeparagrafimplicit"/>
          <w:rFonts w:cs="Times New Roman"/>
        </w:rPr>
        <w:t>ǎ</w:t>
      </w:r>
    </w:p>
    <w:p w14:paraId="55A3C4A1" w14:textId="77777777" w:rsidR="001A7BA9" w:rsidRDefault="00000000">
      <w:r>
        <w:t xml:space="preserve"> </w:t>
      </w:r>
    </w:p>
    <w:p w14:paraId="06BB4961" w14:textId="77777777" w:rsidR="001A7BA9" w:rsidRDefault="001A7BA9"/>
    <w:p w14:paraId="59FACF80" w14:textId="77777777" w:rsidR="001A7BA9" w:rsidRDefault="001A7BA9"/>
    <w:p w14:paraId="05F7435C" w14:textId="77777777" w:rsidR="001A7BA9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ANUNŢ COLECTIV</w:t>
      </w:r>
    </w:p>
    <w:p w14:paraId="79DFDC70" w14:textId="77777777" w:rsidR="001A7BA9" w:rsidRDefault="00000000">
      <w:pPr>
        <w:autoSpaceDE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pentru comunicarea prin publicitate a actelor administrative fiscale</w:t>
      </w:r>
    </w:p>
    <w:p w14:paraId="1C18A17C" w14:textId="77777777" w:rsidR="001A7BA9" w:rsidRDefault="001A7BA9">
      <w:pPr>
        <w:autoSpaceDE w:val="0"/>
        <w:jc w:val="center"/>
        <w:rPr>
          <w:rFonts w:cs="Times New Roman"/>
          <w:b/>
          <w:bCs/>
        </w:rPr>
      </w:pPr>
    </w:p>
    <w:p w14:paraId="77F7E1FE" w14:textId="77777777" w:rsidR="001A7BA9" w:rsidRDefault="001A7BA9">
      <w:pPr>
        <w:autoSpaceDE w:val="0"/>
        <w:jc w:val="center"/>
        <w:rPr>
          <w:rFonts w:cs="Times New Roman"/>
          <w:b/>
          <w:bCs/>
        </w:rPr>
      </w:pPr>
    </w:p>
    <w:p w14:paraId="7BA5C634" w14:textId="77777777" w:rsidR="001A7BA9" w:rsidRDefault="001A7BA9">
      <w:pPr>
        <w:autoSpaceDE w:val="0"/>
        <w:jc w:val="center"/>
        <w:rPr>
          <w:rFonts w:cs="Times New Roman"/>
          <w:b/>
          <w:bCs/>
        </w:rPr>
      </w:pPr>
    </w:p>
    <w:p w14:paraId="21B1BFB0" w14:textId="77777777" w:rsidR="001A7BA9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 În temeiul art.47 alin.(5) lit. b) din Legea nr.207/2015 privind Codul de procedură fiscală, cu modificările și completările ulterioare, comunicăm că au fost emise acte administrative fiscale pentru următorii contribuabili-persoane juridice:</w:t>
      </w:r>
    </w:p>
    <w:tbl>
      <w:tblPr>
        <w:tblW w:w="9895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3"/>
        <w:gridCol w:w="2835"/>
        <w:gridCol w:w="2693"/>
        <w:gridCol w:w="3544"/>
      </w:tblGrid>
      <w:tr w:rsidR="001A7BA9" w14:paraId="2BD855FB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9416" w14:textId="77777777" w:rsidR="001A7BA9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Nr.</w:t>
            </w:r>
          </w:p>
          <w:p w14:paraId="7924DEF7" w14:textId="77777777" w:rsidR="001A7BA9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crt.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94CE" w14:textId="77777777" w:rsidR="001A7BA9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Denumirea contribuabilului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B6C0A" w14:textId="77777777" w:rsidR="001A7BA9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Domiciliul fiscal al contribuabilului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A73A" w14:textId="77777777" w:rsidR="001A7BA9" w:rsidRDefault="00000000">
            <w:pPr>
              <w:jc w:val="center"/>
            </w:pPr>
            <w:r>
              <w:rPr>
                <w:rStyle w:val="Fontdeparagrafimplicit"/>
                <w:rFonts w:cs="Times New Roman"/>
                <w:b/>
                <w:bCs/>
                <w:sz w:val="22"/>
                <w:szCs w:val="22"/>
              </w:rPr>
              <w:t>Denumirea actului administrativ fiscal/nr. şi data actului</w:t>
            </w:r>
          </w:p>
        </w:tc>
      </w:tr>
      <w:tr w:rsidR="001A7BA9" w14:paraId="147EBDF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745F8" w14:textId="77777777" w:rsidR="001A7BA9" w:rsidRDefault="001A7BA9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EF06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BROXAL COMIMPEX S.R.L.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67EF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22DB" w14:textId="77777777" w:rsidR="001A7BA9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Somația nr. 1409/2025</w:t>
            </w:r>
          </w:p>
          <w:p w14:paraId="1472D5BF" w14:textId="77777777" w:rsidR="001A7BA9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1411/2025</w:t>
            </w:r>
          </w:p>
        </w:tc>
      </w:tr>
      <w:tr w:rsidR="001A7BA9" w14:paraId="6DE20CF8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B057F" w14:textId="77777777" w:rsidR="001A7BA9" w:rsidRDefault="001A7BA9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C5A3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BRUTARINI S.R.L.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B24B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A3EF" w14:textId="77777777" w:rsidR="001A7BA9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Proces-verbal de insolvabilitate nr. 2359/2025</w:t>
            </w:r>
          </w:p>
        </w:tc>
      </w:tr>
      <w:tr w:rsidR="001A7BA9" w14:paraId="576F256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7DC2" w14:textId="77777777" w:rsidR="001A7BA9" w:rsidRDefault="001A7BA9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D321A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FOTO PROFI STUDIO S.R.L.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D2E1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EDDD" w14:textId="77777777" w:rsidR="001A7BA9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Somația nr. 3752/2025</w:t>
            </w:r>
          </w:p>
          <w:p w14:paraId="058EEEE3" w14:textId="77777777" w:rsidR="001A7BA9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Titlu executoriu nr. 3753/2025</w:t>
            </w:r>
          </w:p>
        </w:tc>
      </w:tr>
      <w:tr w:rsidR="001A7BA9" w14:paraId="028696F5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96F7" w14:textId="77777777" w:rsidR="001A7BA9" w:rsidRDefault="001A7BA9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648F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RODALPIN IMPEX S.R.L.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B232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4DF8A" w14:textId="77777777" w:rsidR="001A7BA9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Somația nr. 1651/2025</w:t>
            </w:r>
          </w:p>
          <w:p w14:paraId="22506D87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Titlu executoriu nr. 1652/2025</w:t>
            </w:r>
          </w:p>
        </w:tc>
      </w:tr>
      <w:tr w:rsidR="001A7BA9" w14:paraId="15DE980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9F05A" w14:textId="77777777" w:rsidR="001A7BA9" w:rsidRDefault="001A7BA9">
            <w:pPr>
              <w:numPr>
                <w:ilvl w:val="0"/>
                <w:numId w:val="1"/>
              </w:num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5AC8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RVV TRANS S.R.L.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69F8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</w:rPr>
              <w:t>Câmpulung Moldovenesc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04F7" w14:textId="77777777" w:rsidR="001A7BA9" w:rsidRDefault="00000000">
            <w:r>
              <w:rPr>
                <w:rStyle w:val="Fontdeparagrafimplicit"/>
                <w:rFonts w:cs="Times New Roman"/>
                <w:sz w:val="22"/>
                <w:szCs w:val="22"/>
              </w:rPr>
              <w:t>Somația nr. 3732/2025</w:t>
            </w:r>
          </w:p>
          <w:p w14:paraId="595E6892" w14:textId="77777777" w:rsidR="001A7BA9" w:rsidRDefault="00000000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Titlu executoriu nr. 3733/2025</w:t>
            </w:r>
          </w:p>
        </w:tc>
      </w:tr>
    </w:tbl>
    <w:p w14:paraId="177A5EF1" w14:textId="77777777" w:rsidR="001A7BA9" w:rsidRDefault="00000000">
      <w:pPr>
        <w:autoSpaceDE w:val="0"/>
        <w:ind w:firstLine="708"/>
        <w:jc w:val="both"/>
      </w:pPr>
      <w:r>
        <w:rPr>
          <w:rStyle w:val="Fontdeparagrafimplicit"/>
          <w:rFonts w:cs="Times New Roman"/>
        </w:rPr>
        <w:t xml:space="preserve">Actele administrative fiscale se afișează pe pagina de internet la adresa </w:t>
      </w:r>
      <w:hyperlink r:id="rId12" w:history="1">
        <w:r>
          <w:rPr>
            <w:rStyle w:val="Hyperlink"/>
          </w:rPr>
          <w:t>www.campulungmoldovenesc.ro</w:t>
        </w:r>
      </w:hyperlink>
      <w:r>
        <w:t xml:space="preserve"> și  la afișierul primăriei.</w:t>
      </w:r>
    </w:p>
    <w:p w14:paraId="4C9911B3" w14:textId="77777777" w:rsidR="001A7BA9" w:rsidRDefault="001A7BA9">
      <w:pPr>
        <w:autoSpaceDE w:val="0"/>
        <w:ind w:firstLine="708"/>
        <w:jc w:val="both"/>
        <w:rPr>
          <w:rFonts w:cs="Times New Roman"/>
        </w:rPr>
      </w:pPr>
    </w:p>
    <w:p w14:paraId="2748EB2D" w14:textId="77777777" w:rsidR="001A7BA9" w:rsidRDefault="00000000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>Actele administrative pot fi consultate la sediul Primǎriei municipiului Câmpulung Moldovenesc, cam.11.</w:t>
      </w:r>
    </w:p>
    <w:p w14:paraId="3372ED72" w14:textId="77777777" w:rsidR="001A7BA9" w:rsidRDefault="00000000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  <w:t xml:space="preserve"> Prezentele acte administrative fiscale se consideră comunicate în termen de 15 zile de la data afişării anunţului, respectiv 19.03.2025.</w:t>
      </w:r>
    </w:p>
    <w:p w14:paraId="5B0C0EEC" w14:textId="77777777" w:rsidR="001A7BA9" w:rsidRDefault="00000000">
      <w:pPr>
        <w:autoSpaceDE w:val="0"/>
        <w:ind w:firstLine="708"/>
        <w:jc w:val="both"/>
        <w:rPr>
          <w:rFonts w:cs="Times New Roman"/>
        </w:rPr>
      </w:pPr>
      <w:r>
        <w:rPr>
          <w:rFonts w:cs="Times New Roman"/>
        </w:rPr>
        <w:t>Dacă aveţi nelămuriri în legătură cu acest anunţ, ne puteți contacta la sediul nostru sau la numărul de telefon 0230/314725, int.123.</w:t>
      </w:r>
    </w:p>
    <w:p w14:paraId="78A54BC6" w14:textId="77777777" w:rsidR="001A7BA9" w:rsidRDefault="00000000">
      <w:pPr>
        <w:ind w:firstLine="720"/>
      </w:pPr>
      <w:r>
        <w:rPr>
          <w:rStyle w:val="Fontdeparagrafimplicit"/>
          <w:bCs/>
          <w:lang w:val="en-US"/>
        </w:rPr>
        <w:t xml:space="preserve">Perioada de afișare </w:t>
      </w:r>
      <w:bookmarkStart w:id="0" w:name="_Hlk136430049"/>
      <w:r>
        <w:rPr>
          <w:rStyle w:val="Fontdeparagrafimplicit"/>
          <w:bCs/>
          <w:lang w:val="en-US"/>
        </w:rPr>
        <w:t>:3.03.2025-31.05.2025.</w:t>
      </w:r>
    </w:p>
    <w:bookmarkEnd w:id="0"/>
    <w:p w14:paraId="7858D52D" w14:textId="77777777" w:rsidR="001A7BA9" w:rsidRDefault="001A7BA9">
      <w:pPr>
        <w:autoSpaceDE w:val="0"/>
        <w:rPr>
          <w:rFonts w:cs="Times New Roman"/>
        </w:rPr>
      </w:pPr>
    </w:p>
    <w:p w14:paraId="02F70F12" w14:textId="77777777" w:rsidR="001A7BA9" w:rsidRDefault="00000000">
      <w:pPr>
        <w:autoSpaceDE w:val="0"/>
        <w:rPr>
          <w:rFonts w:cs="Times New Roman"/>
        </w:rPr>
      </w:pPr>
      <w:r>
        <w:rPr>
          <w:rFonts w:cs="Times New Roman"/>
        </w:rPr>
        <w:t xml:space="preserve"> </w:t>
      </w:r>
    </w:p>
    <w:p w14:paraId="5B09D26B" w14:textId="77777777" w:rsidR="001A7BA9" w:rsidRDefault="001A7BA9">
      <w:pPr>
        <w:autoSpaceDE w:val="0"/>
        <w:rPr>
          <w:rFonts w:cs="Times New Roman"/>
          <w:lang w:val="en-US"/>
        </w:rPr>
      </w:pPr>
    </w:p>
    <w:p w14:paraId="22DA4B83" w14:textId="77777777" w:rsidR="001A7BA9" w:rsidRDefault="00000000">
      <w:pPr>
        <w:autoSpaceDE w:val="0"/>
        <w:rPr>
          <w:rFonts w:cs="Times New Roman"/>
        </w:rPr>
      </w:pPr>
      <w:r>
        <w:rPr>
          <w:rFonts w:cs="Times New Roman"/>
        </w:rPr>
        <w:tab/>
        <w:t>Director executiv,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Şef serviciu,</w:t>
      </w:r>
    </w:p>
    <w:p w14:paraId="2B8F95A4" w14:textId="77777777" w:rsidR="001A7BA9" w:rsidRDefault="00000000">
      <w:pPr>
        <w:autoSpaceDE w:val="0"/>
      </w:pPr>
      <w:r>
        <w:rPr>
          <w:rStyle w:val="Fontdeparagrafimplicit"/>
          <w:rFonts w:cs="Times New Roman"/>
        </w:rPr>
        <w:t xml:space="preserve">     Florescu Iuliana-Georgeta</w:t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</w:r>
      <w:r>
        <w:rPr>
          <w:rStyle w:val="Fontdeparagrafimplicit"/>
          <w:rFonts w:cs="Times New Roman"/>
        </w:rPr>
        <w:tab/>
        <w:t xml:space="preserve">                                           Coclici Liliana</w:t>
      </w:r>
    </w:p>
    <w:sectPr w:rsidR="001A7BA9">
      <w:pgSz w:w="11906" w:h="16838"/>
      <w:pgMar w:top="709" w:right="709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7B6D" w14:textId="77777777" w:rsidR="004B12E7" w:rsidRDefault="004B12E7">
      <w:r>
        <w:separator/>
      </w:r>
    </w:p>
  </w:endnote>
  <w:endnote w:type="continuationSeparator" w:id="0">
    <w:p w14:paraId="6C7E2EAF" w14:textId="77777777" w:rsidR="004B12E7" w:rsidRDefault="004B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998E9" w14:textId="77777777" w:rsidR="004B12E7" w:rsidRDefault="004B12E7">
      <w:r>
        <w:rPr>
          <w:color w:val="000000"/>
        </w:rPr>
        <w:separator/>
      </w:r>
    </w:p>
  </w:footnote>
  <w:footnote w:type="continuationSeparator" w:id="0">
    <w:p w14:paraId="0172FC09" w14:textId="77777777" w:rsidR="004B12E7" w:rsidRDefault="004B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E2F68"/>
    <w:multiLevelType w:val="multilevel"/>
    <w:tmpl w:val="DCECE09E"/>
    <w:lvl w:ilvl="0">
      <w:start w:val="1"/>
      <w:numFmt w:val="decimal"/>
      <w:lvlText w:val="%1."/>
      <w:lvlJc w:val="left"/>
      <w:pPr>
        <w:ind w:left="1095" w:hanging="669"/>
      </w:pPr>
      <w:rPr>
        <w:w w:val="9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8591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7BA9"/>
    <w:rsid w:val="001A7BA9"/>
    <w:rsid w:val="00237C08"/>
    <w:rsid w:val="004B12E7"/>
    <w:rsid w:val="00A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582D"/>
  <w15:docId w15:val="{EF289527-E263-45DF-824F-BBD137B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/>
    </w:pPr>
    <w:rPr>
      <w:rFonts w:ascii="Times New Roman" w:eastAsia="SimSun" w:hAnsi="Times New Roman" w:cs="Arial Unicode MS"/>
      <w:kern w:val="3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4">
    <w:name w:val="Titlu 4"/>
    <w:basedOn w:val="Normal"/>
    <w:next w:val="Normal"/>
    <w:pPr>
      <w:keepNext/>
      <w:widowControl/>
      <w:suppressAutoHyphens w:val="0"/>
      <w:spacing w:before="240" w:after="60"/>
      <w:textAlignment w:val="auto"/>
      <w:outlineLvl w:val="3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Fontdeparagrafimplicit">
    <w:name w:val="Font de paragraf implicit"/>
  </w:style>
  <w:style w:type="paragraph" w:customStyle="1" w:styleId="TextnBalon">
    <w:name w:val="Text în Balon"/>
    <w:basedOn w:val="Normal"/>
    <w:rPr>
      <w:rFonts w:ascii="Segoe UI" w:hAnsi="Segoe UI" w:cs="Mangal"/>
      <w:sz w:val="18"/>
      <w:szCs w:val="16"/>
    </w:rPr>
  </w:style>
  <w:style w:type="character" w:customStyle="1" w:styleId="TextnBalonCaracter">
    <w:name w:val="Text în Balon Caracter"/>
    <w:basedOn w:val="Fontdeparagrafimplicit"/>
    <w:rPr>
      <w:rFonts w:ascii="Segoe UI" w:eastAsia="SimSun" w:hAnsi="Segoe UI" w:cs="Mangal"/>
      <w:kern w:val="3"/>
      <w:sz w:val="18"/>
      <w:szCs w:val="16"/>
      <w:lang w:eastAsia="hi-IN" w:bidi="hi-IN"/>
    </w:rPr>
  </w:style>
  <w:style w:type="character" w:customStyle="1" w:styleId="Titlu4Caracter">
    <w:name w:val="Titlu 4 Caracter"/>
    <w:basedOn w:val="Fontdeparagrafimplicit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itlu">
    <w:name w:val="Titlu"/>
    <w:basedOn w:val="Normal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caps/>
      <w:kern w:val="0"/>
      <w:sz w:val="28"/>
      <w:lang w:eastAsia="en-US" w:bidi="ar-SA"/>
    </w:rPr>
  </w:style>
  <w:style w:type="character" w:customStyle="1" w:styleId="TitluCaracter">
    <w:name w:val="Titlu Caracter"/>
    <w:basedOn w:val="Fontdeparagrafimplicit"/>
    <w:rPr>
      <w:rFonts w:ascii="Times New Roman" w:eastAsia="Times New Roman" w:hAnsi="Times New Roman"/>
      <w:b/>
      <w:bCs/>
      <w:caps/>
      <w:sz w:val="28"/>
      <w:szCs w:val="24"/>
    </w:rPr>
  </w:style>
  <w:style w:type="character" w:styleId="Hyperlink">
    <w:name w:val="Hyperlink"/>
    <w:basedOn w:val="Fontdeparagrafimplici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campulungmoldovenesc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pulungmoldovenesc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maria@campulungmoldovenesc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pulungmoldovenesc.ro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Cristian.Puzariuc</dc:creator>
  <dc:description/>
  <cp:lastModifiedBy>Camelia.Iordache</cp:lastModifiedBy>
  <cp:revision>2</cp:revision>
  <cp:lastPrinted>2025-03-03T13:30:00Z</cp:lastPrinted>
  <dcterms:created xsi:type="dcterms:W3CDTF">2025-03-04T13:18:00Z</dcterms:created>
  <dcterms:modified xsi:type="dcterms:W3CDTF">2025-03-04T13:18:00Z</dcterms:modified>
</cp:coreProperties>
</file>